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</w:t>
      </w:r>
      <w:r w:rsidR="00414A3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 </w:t>
      </w:r>
      <w:r w:rsidR="00BA15F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декоративно-прикладного искусства и 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B17935" w:rsidRDefault="00B17935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полиграфии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5A7" w:rsidRPr="00A9247C" w:rsidRDefault="004655A7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57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57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57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557" w:rsidRPr="00ED166C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5D0C3A"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полиграфии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="00A924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54.04.01 </w:t>
      </w:r>
      <w:r w:rsidR="008B1E6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д</w:t>
      </w:r>
      <w:r w:rsidR="00A9247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изайн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0C3A" w:rsidRPr="005D0C3A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«Дисциплина по выбору» относится к части, формируемой участниками образовательных отношений  Б</w:t>
      </w:r>
      <w:proofErr w:type="gramStart"/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.В.ДВ.02.02, «Дисциплины (модули)» учебного плана.</w:t>
      </w:r>
    </w:p>
    <w:p w:rsidR="005D0C3A" w:rsidRPr="005D0C3A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 подготовка реализуется на основе:</w:t>
      </w:r>
    </w:p>
    <w:p w:rsidR="005D0C3A" w:rsidRPr="005D0C3A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5D0C3A" w:rsidRDefault="005D0C3A" w:rsidP="005D0C3A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D0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40.059 Профессиональный стандарт. Промышленный дизайнер (</w:t>
      </w:r>
      <w:proofErr w:type="spellStart"/>
      <w:r w:rsidRPr="005D0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эргономист</w:t>
      </w:r>
      <w:proofErr w:type="spellEnd"/>
      <w:r w:rsidRPr="005D0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труда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социальной защиты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D0C3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 ноября 2014 года N 894н</w:t>
      </w:r>
    </w:p>
    <w:p w:rsidR="005D0C3A" w:rsidRPr="005D0C3A" w:rsidRDefault="005D0C3A" w:rsidP="005D0C3A">
      <w:pPr>
        <w:widowControl w:val="0"/>
        <w:autoSpaceDE w:val="0"/>
        <w:autoSpaceDN w:val="0"/>
        <w:adjustRightInd w:val="0"/>
        <w:spacing w:line="240" w:lineRule="auto"/>
        <w:ind w:firstLine="37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0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5D0C3A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5D0C3A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5D0C3A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5D0C3A" w:rsidRPr="005D0C3A" w:rsidRDefault="005D0C3A" w:rsidP="005D0C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5D0C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F23" w:rsidRPr="00ED166C" w:rsidRDefault="00355557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0C3A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C3A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C3A" w:rsidRPr="00ED166C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2D" w:rsidRPr="00ED166C" w:rsidRDefault="0000072D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2BD" w:rsidRPr="00ED166C" w:rsidRDefault="00A902BD" w:rsidP="00A902BD">
      <w:pPr>
        <w:widowControl w:val="0"/>
        <w:tabs>
          <w:tab w:val="left" w:pos="6131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lastRenderedPageBreak/>
        <w:t>1.</w:t>
      </w:r>
      <w:r w:rsidRPr="00ED166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902BD" w:rsidRPr="00ED166C" w:rsidRDefault="00A902BD" w:rsidP="00A902BD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896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7229"/>
      </w:tblGrid>
      <w:tr w:rsidR="00A902BD" w:rsidRPr="007527C3" w:rsidTr="005D0C3A">
        <w:tc>
          <w:tcPr>
            <w:tcW w:w="1733" w:type="dxa"/>
            <w:shd w:val="clear" w:color="auto" w:fill="auto"/>
          </w:tcPr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7229" w:type="dxa"/>
            <w:shd w:val="clear" w:color="auto" w:fill="auto"/>
          </w:tcPr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A902BD" w:rsidRPr="007527C3" w:rsidTr="005D0C3A">
        <w:tc>
          <w:tcPr>
            <w:tcW w:w="1733" w:type="dxa"/>
            <w:shd w:val="clear" w:color="auto" w:fill="auto"/>
          </w:tcPr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</w:t>
            </w:r>
          </w:p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7229" w:type="dxa"/>
            <w:shd w:val="clear" w:color="auto" w:fill="auto"/>
          </w:tcPr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ПК-3.1.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основу графического исполнения художественного образа,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-технологию комплексного решения дизайн-продукции от эскиза до разработки конструктивно –технологической документации на проект.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ПК-3.2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решать художественно-творческие задачи с учетом создания графической композиции формы – образа, 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ансамблевости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 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цветофактурного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исполнения.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ПК-3.3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02BD" w:rsidRPr="007527C3" w:rsidTr="005D0C3A">
        <w:tc>
          <w:tcPr>
            <w:tcW w:w="1733" w:type="dxa"/>
            <w:shd w:val="clear" w:color="auto" w:fill="auto"/>
          </w:tcPr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ПК-4</w:t>
            </w:r>
          </w:p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ПК-4.1.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основы классического рисунка; - технику и приемы исполнения различными материалами;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методы решения идеи проекта в эскизе.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изображать стилизацию в создании дизайн-концепции художественного замысла;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рисунок в составлении композиции на тему любого дизайн-проекта;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техники графического исполнения для конкретного рисунка;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умеет исполнять цветовые композиции с учетом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психофизиологии зрительного восприятия;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применять основные законы 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колористики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своей профессиональной деятельности.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опытом графической реализации дизайн-концепции в практической деятельности;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навыками и графической техникой изображения художественного образа;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приемами и методами создания цветовых композиций;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визуально выражать задуманную образность, настроение и 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чув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тва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902BD" w:rsidRPr="007527C3" w:rsidRDefault="00A902BD" w:rsidP="005D0C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02BD" w:rsidRPr="007527C3" w:rsidTr="005D0C3A">
        <w:tc>
          <w:tcPr>
            <w:tcW w:w="1733" w:type="dxa"/>
            <w:shd w:val="clear" w:color="auto" w:fill="auto"/>
          </w:tcPr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7229" w:type="dxa"/>
            <w:shd w:val="clear" w:color="auto" w:fill="auto"/>
          </w:tcPr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ПК-5.1.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последовательность ведения проектной деятельности;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систему закономерностей и взаимосвязей процесса проектирования в графическом дизайне;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методы сбора и анализа 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предпроектной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документации,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по теме задания;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эстетические, технологические и экологические требования для практической реализации дизайн-проекта.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ПК-5.2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научно обосновывать свои дизайн- проекты;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на практике.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ПК-5.3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основами комплексного дизайнерского проектирования;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творческими приемами продвижения авторского художественного замысла;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использования в проектной работе инноваций;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приемами и средствами композиционного моделирования;</w:t>
            </w:r>
          </w:p>
          <w:p w:rsidR="00A902BD" w:rsidRPr="007527C3" w:rsidRDefault="00A902BD" w:rsidP="005D0C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hAnsi="Times New Roman"/>
                <w:sz w:val="24"/>
                <w:szCs w:val="24"/>
              </w:rPr>
              <w:t xml:space="preserve">- визуальными коммуникации, </w:t>
            </w:r>
            <w:proofErr w:type="spellStart"/>
            <w:r w:rsidRPr="007527C3">
              <w:rPr>
                <w:rFonts w:ascii="Times New Roman" w:hAnsi="Times New Roman"/>
                <w:sz w:val="24"/>
                <w:szCs w:val="24"/>
              </w:rPr>
              <w:t>фотографикой</w:t>
            </w:r>
            <w:proofErr w:type="spellEnd"/>
            <w:r w:rsidRPr="007527C3">
              <w:rPr>
                <w:rFonts w:ascii="Times New Roman" w:hAnsi="Times New Roman"/>
                <w:sz w:val="24"/>
                <w:szCs w:val="24"/>
              </w:rPr>
              <w:t xml:space="preserve"> в проектировании рекламного продукта.   </w:t>
            </w:r>
          </w:p>
        </w:tc>
      </w:tr>
      <w:tr w:rsidR="00A902BD" w:rsidRPr="007527C3" w:rsidTr="005D0C3A">
        <w:tc>
          <w:tcPr>
            <w:tcW w:w="1733" w:type="dxa"/>
            <w:shd w:val="clear" w:color="auto" w:fill="auto"/>
          </w:tcPr>
          <w:p w:rsidR="00A902BD" w:rsidRPr="007527C3" w:rsidRDefault="00A902BD" w:rsidP="005D0C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</w:t>
            </w:r>
            <w:r w:rsidRPr="007527C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52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7229" w:type="dxa"/>
            <w:shd w:val="clear" w:color="auto" w:fill="auto"/>
          </w:tcPr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структуру технического задания к дизайн-проекту;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экономического обоснования дизайн-проекта;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разновидность технологий и </w:t>
            </w:r>
            <w:proofErr w:type="spellStart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инструменов</w:t>
            </w:r>
            <w:proofErr w:type="spellEnd"/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разных этапов дизайн-проекта;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процессы информационно-компьютерных технологий;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процессы компьютерного моделирования для выполнения проекта на разных стадиях исполнения.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составлять техническое задание к дизайн-проекту;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составлять документацию к разным видам проектной деятельности;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оформить и подать годовой отчет;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ПК-8.3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составления спецификации требований к дизайн-проекту;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практическим опытом художественно-графического исполнения документации к дизайн-проекту;</w:t>
            </w:r>
          </w:p>
          <w:p w:rsidR="00A902BD" w:rsidRPr="008E4BF9" w:rsidRDefault="00A902BD" w:rsidP="005D0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4BF9">
              <w:rPr>
                <w:rFonts w:ascii="Times New Roman" w:hAnsi="Times New Roman"/>
                <w:sz w:val="24"/>
                <w:szCs w:val="24"/>
                <w:lang w:eastAsia="ru-RU"/>
              </w:rPr>
              <w:t>- опытом проектирования в различных графических программах.</w:t>
            </w:r>
          </w:p>
          <w:p w:rsidR="00A902BD" w:rsidRPr="007527C3" w:rsidRDefault="00A902BD" w:rsidP="005D0C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9121A" w:rsidRPr="00ED166C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47C" w:rsidRDefault="00AF6ADA" w:rsidP="00A9247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D0C3A" w:rsidRPr="005D0C3A" w:rsidRDefault="005D0C3A" w:rsidP="005D0C3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C09A7" w:rsidRPr="006C09A7" w:rsidRDefault="00A9247C" w:rsidP="006C09A7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09A7" w:rsidRPr="006C09A7">
        <w:rPr>
          <w:rFonts w:ascii="Times New Roman" w:hAnsi="Times New Roman" w:cs="Times New Roman"/>
        </w:rPr>
        <w:t>«Дисциплина по выбору» относится к части, формируемой участниками образовательных отношений  Б</w:t>
      </w:r>
      <w:proofErr w:type="gramStart"/>
      <w:r w:rsidR="006C09A7" w:rsidRPr="006C09A7">
        <w:rPr>
          <w:rFonts w:ascii="Times New Roman" w:hAnsi="Times New Roman" w:cs="Times New Roman"/>
        </w:rPr>
        <w:t>1</w:t>
      </w:r>
      <w:proofErr w:type="gramEnd"/>
      <w:r w:rsidR="006C09A7" w:rsidRPr="006C09A7">
        <w:rPr>
          <w:rFonts w:ascii="Times New Roman" w:hAnsi="Times New Roman" w:cs="Times New Roman"/>
        </w:rPr>
        <w:t xml:space="preserve">.В.ДВ.02.02, «Дисциплины (модули)» учебного плана. </w:t>
      </w:r>
    </w:p>
    <w:p w:rsidR="006C09A7" w:rsidRPr="006C09A7" w:rsidRDefault="006C09A7" w:rsidP="006C09A7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6C09A7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333CC2" w:rsidRPr="006C09A7" w:rsidRDefault="006C09A7" w:rsidP="006C09A7">
      <w:pPr>
        <w:spacing w:after="0" w:line="360" w:lineRule="auto"/>
        <w:ind w:firstLine="346"/>
        <w:contextualSpacing/>
        <w:rPr>
          <w:rFonts w:ascii="Times New Roman" w:hAnsi="Times New Roman" w:cs="Times New Roman"/>
        </w:rPr>
      </w:pPr>
      <w:r w:rsidRPr="006C09A7">
        <w:rPr>
          <w:rFonts w:ascii="Times New Roman" w:hAnsi="Times New Roman" w:cs="Times New Roman"/>
        </w:rPr>
        <w:t xml:space="preserve">В рамках освоения программы выпускники готовятся к решению задач профессиональной деятельности следующих типов: </w:t>
      </w:r>
      <w:r w:rsidRPr="006C09A7">
        <w:t xml:space="preserve"> </w:t>
      </w:r>
      <w:r w:rsidRPr="006C09A7">
        <w:rPr>
          <w:rFonts w:ascii="Times New Roman" w:hAnsi="Times New Roman" w:cs="Times New Roman"/>
        </w:rPr>
        <w:t>научно-исследовательский,</w:t>
      </w:r>
      <w:r w:rsidRPr="006C09A7">
        <w:t xml:space="preserve"> </w:t>
      </w:r>
      <w:r w:rsidRPr="006C09A7">
        <w:rPr>
          <w:rFonts w:ascii="Times New Roman" w:hAnsi="Times New Roman" w:cs="Times New Roman"/>
        </w:rPr>
        <w:t>художественно-творческий, проектный, информационно-коммуникативный, организационно-управленческий, педагогический.</w:t>
      </w:r>
    </w:p>
    <w:p w:rsidR="00333CC2" w:rsidRDefault="00333CC2" w:rsidP="00333CC2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2257"/>
        <w:gridCol w:w="2584"/>
        <w:gridCol w:w="2642"/>
      </w:tblGrid>
      <w:tr w:rsidR="00333CC2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Последующие дисциплины</w:t>
            </w:r>
          </w:p>
        </w:tc>
      </w:tr>
      <w:tr w:rsidR="00333CC2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 и история дизайна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Типографика</w:t>
            </w:r>
            <w:proofErr w:type="spellEnd"/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шрифт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Фотографика</w:t>
            </w:r>
            <w:proofErr w:type="spellEnd"/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История и теория дизайна, науки и техники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Леттеринг</w:t>
            </w:r>
            <w:proofErr w:type="spellEnd"/>
          </w:p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Брендинг</w:t>
            </w:r>
            <w:proofErr w:type="spellEnd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</w:tr>
      <w:tr w:rsidR="00333CC2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подготовленность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Рисунок и живопись в дизайне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Специальная скульптура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полиграфии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Скетчинг</w:t>
            </w:r>
            <w:proofErr w:type="spellEnd"/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-графика</w:t>
            </w:r>
          </w:p>
        </w:tc>
      </w:tr>
      <w:tr w:rsidR="00333CC2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готовность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Методологические основы проектной деятельности в дизайне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Проектирование в графическом дизайне</w:t>
            </w:r>
          </w:p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Основы композиции в графическом дизайне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Проектная практика</w:t>
            </w:r>
          </w:p>
        </w:tc>
      </w:tr>
      <w:tr w:rsidR="00333CC2" w:rsidTr="005D0C3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Компьютерные технологии в графическом дизайне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Практика управления дизайн-процессами</w:t>
            </w:r>
          </w:p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Интерактивный дизайн и новые медиа (</w:t>
            </w: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  <w:proofErr w:type="spellEnd"/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3CC2" w:rsidRPr="006C09A7" w:rsidRDefault="00333CC2" w:rsidP="005D0C3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практика (получение первичных навыков научно-исследовательской работы)</w:t>
            </w:r>
          </w:p>
          <w:p w:rsidR="00333CC2" w:rsidRPr="006C09A7" w:rsidRDefault="00333CC2" w:rsidP="005D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9A7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</w:tr>
    </w:tbl>
    <w:p w:rsidR="00333CC2" w:rsidRPr="00895A51" w:rsidRDefault="00333CC2" w:rsidP="00333C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9A7" w:rsidRPr="006C09A7" w:rsidRDefault="006C09A7" w:rsidP="006E2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 в рамках </w:t>
      </w:r>
      <w:r w:rsidRPr="006C0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6C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333CC2" w:rsidRPr="00ED166C" w:rsidRDefault="00333CC2" w:rsidP="00333C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95A51" w:rsidRPr="00895A51" w:rsidTr="001272B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6C09A7" w:rsidP="00D01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6C09A7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6C09A7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6C09A7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895A51" w:rsidRPr="00895A51" w:rsidTr="001272B1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 </w:t>
            </w:r>
            <w:r w:rsidRPr="00895A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95A51" w:rsidRPr="00895A51" w:rsidRDefault="00895A51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6C09A7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95A51" w:rsidRPr="00895A51" w:rsidTr="001272B1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895A51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895A51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95A51" w:rsidRPr="006C09A7" w:rsidRDefault="006C09A7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</w:tbl>
    <w:p w:rsidR="006C09A7" w:rsidRDefault="006C09A7" w:rsidP="006C0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09A7" w:rsidRPr="006C09A7" w:rsidRDefault="006C09A7" w:rsidP="006C0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6C0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6C0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6C09A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95A51" w:rsidRPr="00ED166C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ED166C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ED166C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  <w:r w:rsidR="00127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1272B1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1272B1" w:rsidRPr="001272B1" w:rsidRDefault="00895A5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 w:rsidR="001272B1">
              <w:rPr>
                <w:sz w:val="24"/>
                <w:szCs w:val="24"/>
              </w:rPr>
              <w:t>. История развития полиграфических технологий.</w:t>
            </w:r>
            <w:r w:rsidR="00130634" w:rsidRPr="001272B1">
              <w:rPr>
                <w:sz w:val="24"/>
                <w:szCs w:val="24"/>
              </w:rPr>
              <w:t xml:space="preserve"> </w:t>
            </w:r>
          </w:p>
          <w:p w:rsidR="00895A51" w:rsidRPr="00ED166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1272B1" w:rsidP="001272B1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895A51" w:rsidRPr="00ED166C" w:rsidRDefault="001272B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ED166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10(4*)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1A67FA" w:rsidP="001A6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272B1" w:rsidRPr="00ED166C" w:rsidTr="00ED166C">
        <w:tc>
          <w:tcPr>
            <w:tcW w:w="662" w:type="dxa"/>
          </w:tcPr>
          <w:p w:rsidR="001272B1" w:rsidRPr="00ED166C" w:rsidRDefault="006C09A7" w:rsidP="006C09A7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02" w:type="dxa"/>
            <w:vAlign w:val="center"/>
          </w:tcPr>
          <w:p w:rsidR="001272B1" w:rsidRPr="001272B1" w:rsidRDefault="001272B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</w:t>
            </w:r>
            <w:r w:rsidR="00130634" w:rsidRPr="001272B1">
              <w:rPr>
                <w:sz w:val="24"/>
                <w:szCs w:val="24"/>
              </w:rPr>
              <w:t xml:space="preserve">Общие тенденции развития </w:t>
            </w:r>
            <w:r w:rsidR="00130634">
              <w:rPr>
                <w:sz w:val="24"/>
                <w:szCs w:val="24"/>
              </w:rPr>
              <w:t>п</w:t>
            </w:r>
            <w:r w:rsidR="00130634" w:rsidRPr="001272B1">
              <w:rPr>
                <w:sz w:val="24"/>
                <w:szCs w:val="24"/>
              </w:rPr>
              <w:t>олиграфических технологий</w:t>
            </w:r>
            <w:r w:rsidR="00130634">
              <w:rPr>
                <w:sz w:val="24"/>
                <w:szCs w:val="24"/>
              </w:rPr>
              <w:t>.</w:t>
            </w:r>
          </w:p>
          <w:p w:rsidR="001272B1" w:rsidRPr="00ED166C" w:rsidRDefault="001272B1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272B1" w:rsidRDefault="00F83A63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72B1" w:rsidRPr="00ED166C" w:rsidTr="00ED166C">
        <w:tc>
          <w:tcPr>
            <w:tcW w:w="662" w:type="dxa"/>
          </w:tcPr>
          <w:p w:rsidR="001272B1" w:rsidRPr="00ED166C" w:rsidRDefault="006C09A7" w:rsidP="001272B1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02" w:type="dxa"/>
            <w:vAlign w:val="center"/>
          </w:tcPr>
          <w:p w:rsidR="001272B1" w:rsidRPr="00ED166C" w:rsidRDefault="00130634" w:rsidP="00E602FC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</w:t>
            </w:r>
            <w:r w:rsidRPr="00130634">
              <w:rPr>
                <w:sz w:val="24"/>
                <w:szCs w:val="24"/>
              </w:rPr>
              <w:t>книжно-журнальной, деловой, газетной, этикеточной и упаковочной продукции.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21" w:type="dxa"/>
          </w:tcPr>
          <w:p w:rsidR="001272B1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272B1" w:rsidRPr="00ED166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6" w:type="dxa"/>
          </w:tcPr>
          <w:p w:rsidR="001272B1" w:rsidRPr="00ED166C" w:rsidRDefault="001272B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272B1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95A51" w:rsidRPr="00ED166C" w:rsidRDefault="00895A51" w:rsidP="00E602F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895A51" w:rsidRPr="00ED166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ED166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20(4*)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1A67F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</w:tbl>
    <w:p w:rsidR="001272B1" w:rsidRDefault="001272B1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130634" w:rsidRPr="00ED166C" w:rsidTr="00BD3894">
        <w:tc>
          <w:tcPr>
            <w:tcW w:w="662" w:type="dxa"/>
            <w:vMerge w:val="restart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130634" w:rsidRPr="00ED166C" w:rsidTr="00BD3894">
        <w:tc>
          <w:tcPr>
            <w:tcW w:w="662" w:type="dxa"/>
            <w:vMerge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130634" w:rsidRPr="00ED166C" w:rsidTr="00BD3894">
        <w:tc>
          <w:tcPr>
            <w:tcW w:w="662" w:type="dxa"/>
            <w:vMerge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30634" w:rsidRPr="00ED166C" w:rsidTr="00BD3894">
        <w:tc>
          <w:tcPr>
            <w:tcW w:w="662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130634" w:rsidRPr="001272B1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>. История развития полиграфических технологий.</w:t>
            </w:r>
            <w:r w:rsidRPr="001272B1">
              <w:rPr>
                <w:sz w:val="24"/>
                <w:szCs w:val="24"/>
              </w:rPr>
              <w:t xml:space="preserve"> </w:t>
            </w:r>
          </w:p>
          <w:p w:rsidR="00130634" w:rsidRPr="00ED166C" w:rsidRDefault="00130634" w:rsidP="0045195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30634" w:rsidRPr="00ED166C" w:rsidTr="00BD3894">
        <w:tc>
          <w:tcPr>
            <w:tcW w:w="662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130634" w:rsidRPr="00ED166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821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130634" w:rsidRPr="00ED166C" w:rsidTr="00BD3894">
        <w:tc>
          <w:tcPr>
            <w:tcW w:w="662" w:type="dxa"/>
          </w:tcPr>
          <w:p w:rsidR="00130634" w:rsidRPr="00ED166C" w:rsidRDefault="00130634" w:rsidP="00130634">
            <w:pPr>
              <w:widowControl w:val="0"/>
              <w:numPr>
                <w:ilvl w:val="1"/>
                <w:numId w:val="25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02" w:type="dxa"/>
            <w:vAlign w:val="center"/>
          </w:tcPr>
          <w:p w:rsidR="00130634" w:rsidRPr="001272B1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</w:t>
            </w:r>
            <w:r w:rsidRPr="001272B1">
              <w:rPr>
                <w:sz w:val="24"/>
                <w:szCs w:val="24"/>
              </w:rPr>
              <w:t xml:space="preserve">Общие тенденции развития </w:t>
            </w:r>
            <w:r>
              <w:rPr>
                <w:sz w:val="24"/>
                <w:szCs w:val="24"/>
              </w:rPr>
              <w:t>п</w:t>
            </w:r>
            <w:r w:rsidRPr="001272B1">
              <w:rPr>
                <w:sz w:val="24"/>
                <w:szCs w:val="24"/>
              </w:rPr>
              <w:t>олиграфических технологий</w:t>
            </w:r>
            <w:r>
              <w:rPr>
                <w:sz w:val="24"/>
                <w:szCs w:val="24"/>
              </w:rPr>
              <w:t>.</w:t>
            </w:r>
          </w:p>
          <w:p w:rsidR="00130634" w:rsidRPr="00ED166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130634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Default="001A67FA" w:rsidP="001A6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130634" w:rsidRPr="00ED166C" w:rsidTr="00BD3894">
        <w:tc>
          <w:tcPr>
            <w:tcW w:w="662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ind w:left="42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02" w:type="dxa"/>
            <w:vAlign w:val="center"/>
          </w:tcPr>
          <w:p w:rsidR="00130634" w:rsidRPr="00ED166C" w:rsidRDefault="00130634" w:rsidP="00451954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</w:t>
            </w:r>
            <w:r w:rsidRPr="00130634">
              <w:rPr>
                <w:sz w:val="24"/>
                <w:szCs w:val="24"/>
              </w:rPr>
              <w:t>книжно-журнальной, деловой, газетной, этикеточной и упаковочной продукции.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21" w:type="dxa"/>
          </w:tcPr>
          <w:p w:rsidR="00130634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Default="001A67FA" w:rsidP="001A67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130634" w:rsidRPr="00ED166C" w:rsidTr="00BD3894">
        <w:tc>
          <w:tcPr>
            <w:tcW w:w="662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130634" w:rsidRPr="00ED166C" w:rsidRDefault="00130634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130634" w:rsidRPr="00ED166C" w:rsidRDefault="001A67FA" w:rsidP="00BD389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3968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Программа </w:t>
      </w:r>
      <w:proofErr w:type="gramStart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proofErr w:type="gramEnd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структурированная по темам / разделам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лекционного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 w:rsidR="00130634">
              <w:rPr>
                <w:sz w:val="24"/>
                <w:szCs w:val="24"/>
              </w:rPr>
              <w:t>. История развития полиграфических технологий</w:t>
            </w:r>
          </w:p>
        </w:tc>
        <w:tc>
          <w:tcPr>
            <w:tcW w:w="5245" w:type="dxa"/>
          </w:tcPr>
          <w:p w:rsidR="00C02E89" w:rsidRPr="00ED166C" w:rsidRDefault="00F83A63" w:rsidP="0039682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>
              <w:rPr>
                <w:rFonts w:ascii="MuseoSansCyrl" w:hAnsi="MuseoSansCyrl"/>
                <w:color w:val="000000"/>
                <w:sz w:val="23"/>
                <w:szCs w:val="23"/>
                <w:shd w:val="clear" w:color="auto" w:fill="FFFFFF"/>
              </w:rPr>
              <w:t>Исторические этапы развития полиграфии Зарождение и развитие книгопечатания</w:t>
            </w:r>
            <w:proofErr w:type="gramStart"/>
            <w: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  <w:t xml:space="preserve">.. </w:t>
            </w:r>
            <w:proofErr w:type="gramEnd"/>
            <w:r>
              <w:rPr>
                <w:rFonts w:ascii="MuseoSansCyrl" w:hAnsi="MuseoSansCyrl"/>
                <w:color w:val="000000"/>
                <w:sz w:val="23"/>
                <w:szCs w:val="23"/>
                <w:shd w:val="clear" w:color="auto" w:fill="FFFFFF"/>
              </w:rPr>
              <w:t>Начальные этапы развития полиграфии</w:t>
            </w:r>
            <w: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  <w:r w:rsidR="00130634">
              <w:rPr>
                <w:bCs/>
                <w:sz w:val="24"/>
                <w:szCs w:val="24"/>
              </w:rPr>
              <w:t>История развития п</w:t>
            </w:r>
            <w:r w:rsidR="00130634" w:rsidRPr="00130634">
              <w:rPr>
                <w:bCs/>
                <w:sz w:val="24"/>
                <w:szCs w:val="24"/>
              </w:rPr>
              <w:t>олиграфи</w:t>
            </w:r>
            <w:r w:rsidR="00130634">
              <w:rPr>
                <w:bCs/>
                <w:sz w:val="24"/>
                <w:szCs w:val="24"/>
              </w:rPr>
              <w:t>и</w:t>
            </w:r>
            <w:r w:rsidR="00130634" w:rsidRPr="00130634">
              <w:rPr>
                <w:bCs/>
                <w:sz w:val="24"/>
                <w:szCs w:val="24"/>
              </w:rPr>
              <w:t xml:space="preserve"> в России и в СССР</w:t>
            </w:r>
            <w:r w:rsidR="00130634" w:rsidRPr="00130634">
              <w:rPr>
                <w:sz w:val="24"/>
                <w:szCs w:val="24"/>
              </w:rPr>
              <w:t>.</w:t>
            </w:r>
            <w:r w:rsidR="00130634">
              <w:rPr>
                <w:sz w:val="24"/>
                <w:szCs w:val="24"/>
              </w:rPr>
              <w:t xml:space="preserve"> Полиграфические институты и полиграфические комбинаты.</w:t>
            </w:r>
            <w:r w:rsidR="00C603FE">
              <w:rPr>
                <w:sz w:val="24"/>
                <w:szCs w:val="24"/>
              </w:rPr>
              <w:t xml:space="preserve"> </w:t>
            </w:r>
            <w:r w:rsidR="00C603FE">
              <w:rPr>
                <w:rFonts w:ascii="MuseoSansCyrl" w:hAnsi="MuseoSansCyrl"/>
                <w:color w:val="000000"/>
                <w:sz w:val="23"/>
                <w:szCs w:val="23"/>
                <w:shd w:val="clear" w:color="auto" w:fill="FFFFFF"/>
              </w:rPr>
              <w:t>Индустриализация полиграфии</w:t>
            </w:r>
            <w:proofErr w:type="gramStart"/>
            <w:r w:rsidR="00C603FE">
              <w:rPr>
                <w:rFonts w:ascii="MuseoSansCyrl" w:hAnsi="MuseoSansCyrl"/>
                <w:color w:val="000000"/>
                <w:sz w:val="23"/>
                <w:szCs w:val="23"/>
                <w:shd w:val="clear" w:color="auto" w:fill="FFFFFF"/>
              </w:rPr>
              <w:t xml:space="preserve"> .</w:t>
            </w:r>
            <w:proofErr w:type="gramEnd"/>
            <w:r w:rsidR="00C603FE">
              <w:rPr>
                <w:rFonts w:ascii="MuseoSansCyrl" w:hAnsi="MuseoSansCyrl"/>
                <w:color w:val="000000"/>
                <w:sz w:val="23"/>
                <w:szCs w:val="23"/>
                <w:shd w:val="clear" w:color="auto" w:fill="FFFFFF"/>
              </w:rPr>
              <w:t xml:space="preserve"> Развитие производства бумаги . Развитие техники пол</w:t>
            </w:r>
            <w:r>
              <w:rPr>
                <w:rFonts w:ascii="MuseoSansCyrl" w:hAnsi="MuseoSansCyrl"/>
                <w:color w:val="000000"/>
                <w:sz w:val="23"/>
                <w:szCs w:val="23"/>
                <w:shd w:val="clear" w:color="auto" w:fill="FFFFFF"/>
              </w:rPr>
              <w:t>играфии . Полиграфия в XX веке</w:t>
            </w:r>
            <w:r>
              <w:rPr>
                <w:rFonts w:asciiTheme="minorHAnsi" w:hAnsiTheme="minorHAnsi"/>
                <w:color w:val="000000"/>
                <w:sz w:val="23"/>
                <w:szCs w:val="23"/>
                <w:shd w:val="clear" w:color="auto" w:fill="FFFFFF"/>
              </w:rPr>
              <w:t xml:space="preserve">. </w:t>
            </w: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</w:pPr>
          </w:p>
        </w:tc>
        <w:tc>
          <w:tcPr>
            <w:tcW w:w="2977" w:type="dxa"/>
          </w:tcPr>
          <w:p w:rsidR="0039682B" w:rsidRPr="001272B1" w:rsidRDefault="0039682B" w:rsidP="0039682B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</w:t>
            </w:r>
            <w:r w:rsidRPr="001272B1">
              <w:rPr>
                <w:sz w:val="24"/>
                <w:szCs w:val="24"/>
              </w:rPr>
              <w:t xml:space="preserve">Общие тенденции развития </w:t>
            </w:r>
            <w:r>
              <w:rPr>
                <w:sz w:val="24"/>
                <w:szCs w:val="24"/>
              </w:rPr>
              <w:t>п</w:t>
            </w:r>
            <w:r w:rsidRPr="001272B1">
              <w:rPr>
                <w:sz w:val="24"/>
                <w:szCs w:val="24"/>
              </w:rPr>
              <w:t>олиграфических технологий</w:t>
            </w:r>
            <w:r>
              <w:rPr>
                <w:sz w:val="24"/>
                <w:szCs w:val="24"/>
              </w:rPr>
              <w:t>.</w:t>
            </w:r>
          </w:p>
          <w:p w:rsidR="00C02E89" w:rsidRPr="00ED166C" w:rsidRDefault="00C02E89" w:rsidP="00ED166C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39682B" w:rsidRPr="0039682B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9682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Современный полиграфический бизнес. </w:t>
            </w:r>
            <w:hyperlink r:id="rId8" w:anchor="01" w:history="1">
              <w:r w:rsidRPr="0039682B">
                <w:rPr>
                  <w:rStyle w:val="a8"/>
                  <w:bCs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Общие тенденции развития полиграфических технологий</w:t>
              </w:r>
            </w:hyperlink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. </w:t>
            </w:r>
            <w:r w:rsidRPr="0039682B">
              <w:rPr>
                <w:color w:val="000000" w:themeColor="text1"/>
                <w:sz w:val="24"/>
                <w:szCs w:val="24"/>
                <w:shd w:val="clear" w:color="auto" w:fill="FFFFFF"/>
              </w:rPr>
              <w:t>Каким должен быть современный печатник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C02E89" w:rsidRPr="0039682B" w:rsidRDefault="00C02E89" w:rsidP="00ED166C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="00CD1D2A"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D1D2A" w:rsidRPr="00ED166C">
              <w:rPr>
                <w:b/>
                <w:sz w:val="24"/>
                <w:szCs w:val="24"/>
              </w:rPr>
              <w:t xml:space="preserve"> 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817" w:type="dxa"/>
          </w:tcPr>
          <w:p w:rsidR="00895A51" w:rsidRPr="00ED166C" w:rsidRDefault="00895A51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895A51" w:rsidRPr="00ED166C" w:rsidRDefault="0039682B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5245" w:type="dxa"/>
          </w:tcPr>
          <w:p w:rsidR="0039682B" w:rsidRPr="0039682B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39682B">
              <w:rPr>
                <w:color w:val="000000" w:themeColor="text1"/>
                <w:sz w:val="24"/>
                <w:szCs w:val="24"/>
              </w:rPr>
              <w:t>Основные типы печати</w:t>
            </w:r>
          </w:p>
          <w:p w:rsidR="0039682B" w:rsidRPr="0039682B" w:rsidRDefault="004655A7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9" w:tooltip="Высок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Высокая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0" w:tooltip="Глубок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Глубокая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1" w:tooltip="Плоск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Плоская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2" w:tooltip="Трафаретн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Трафаретная печать</w:t>
              </w:r>
            </w:hyperlink>
          </w:p>
          <w:p w:rsidR="0039682B" w:rsidRPr="0039682B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color w:val="000000" w:themeColor="text1"/>
                <w:sz w:val="24"/>
                <w:szCs w:val="24"/>
              </w:rPr>
            </w:pPr>
            <w:r w:rsidRPr="0039682B">
              <w:rPr>
                <w:color w:val="000000" w:themeColor="text1"/>
                <w:sz w:val="24"/>
                <w:szCs w:val="24"/>
              </w:rPr>
              <w:t>Все способы печати являются разновидностями этих основных типов.</w:t>
            </w:r>
          </w:p>
          <w:p w:rsidR="0039682B" w:rsidRPr="0039682B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bCs/>
                <w:color w:val="000000" w:themeColor="text1"/>
                <w:sz w:val="24"/>
                <w:szCs w:val="24"/>
              </w:rPr>
            </w:pPr>
            <w:r w:rsidRPr="0039682B">
              <w:rPr>
                <w:bCs/>
                <w:color w:val="000000" w:themeColor="text1"/>
                <w:sz w:val="24"/>
                <w:szCs w:val="24"/>
              </w:rPr>
              <w:t>Различные способы печати</w:t>
            </w:r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3" w:tooltip="Офсетн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Офсетная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4" w:tooltip="Цифров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Цифровая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5" w:tooltip="Цифровая офсетн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Цифровая офсетная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6" w:tooltip="Флексографическая печать" w:history="1">
              <w:proofErr w:type="spellStart"/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Флексография</w:t>
              </w:r>
              <w:proofErr w:type="spellEnd"/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7" w:tooltip="Сублимация (полиграфия)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Сублимация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8" w:tooltip="Шелкография" w:history="1">
              <w:proofErr w:type="spellStart"/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Шелкография</w:t>
              </w:r>
              <w:proofErr w:type="spellEnd"/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19" w:tooltip="Тиснение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Тиснение</w:t>
              </w:r>
            </w:hyperlink>
          </w:p>
          <w:p w:rsidR="0039682B" w:rsidRPr="0039682B" w:rsidRDefault="0039682B" w:rsidP="0039682B">
            <w:pPr>
              <w:widowControl w:val="0"/>
              <w:autoSpaceDE w:val="0"/>
              <w:autoSpaceDN w:val="0"/>
              <w:adjustRightInd w:val="0"/>
              <w:ind w:firstLine="34"/>
              <w:rPr>
                <w:bCs/>
                <w:color w:val="000000" w:themeColor="text1"/>
                <w:sz w:val="24"/>
                <w:szCs w:val="24"/>
              </w:rPr>
            </w:pPr>
            <w:r w:rsidRPr="0039682B">
              <w:rPr>
                <w:bCs/>
                <w:color w:val="000000" w:themeColor="text1"/>
                <w:sz w:val="24"/>
                <w:szCs w:val="24"/>
              </w:rPr>
              <w:t>Способы плоской печати</w:t>
            </w:r>
          </w:p>
          <w:p w:rsidR="0039682B" w:rsidRPr="0039682B" w:rsidRDefault="004655A7" w:rsidP="0039682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20" w:tooltip="Литография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Литография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21" w:tooltip="Тампонн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Тампонная печать</w:t>
              </w:r>
            </w:hyperlink>
          </w:p>
          <w:p w:rsidR="0039682B" w:rsidRPr="0039682B" w:rsidRDefault="004655A7" w:rsidP="0039682B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hyperlink r:id="rId22" w:tooltip="Ирисовая печать" w:history="1">
              <w:r w:rsidR="0039682B" w:rsidRPr="0039682B">
                <w:rPr>
                  <w:rStyle w:val="a8"/>
                  <w:color w:val="000000" w:themeColor="text1"/>
                  <w:sz w:val="24"/>
                  <w:szCs w:val="24"/>
                  <w:u w:val="none"/>
                </w:rPr>
                <w:t>Ирисовая печать</w:t>
              </w:r>
            </w:hyperlink>
          </w:p>
          <w:p w:rsidR="00895A51" w:rsidRPr="00ED166C" w:rsidRDefault="00895A51" w:rsidP="00895A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CD1D2A" w:rsidRPr="00ED166C" w:rsidRDefault="0039682B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</w:t>
            </w:r>
            <w:r w:rsidRPr="00130634">
              <w:rPr>
                <w:sz w:val="24"/>
                <w:szCs w:val="24"/>
              </w:rPr>
              <w:t>книжно-журнальной, деловой, газетной, этикеточной и упаковочной продукции.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CD1D2A" w:rsidRPr="00ED166C" w:rsidRDefault="0039682B" w:rsidP="0039682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 подготовить к печати полиграфический рекламный продукт. Подобрать и обосновать, тип печати, тип бумаги. Обосновать технологию печати.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 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CD75E4" w:rsidRPr="00ED166C" w:rsidRDefault="00414A39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56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(ЛИТЕРАТУРА ТОЛЬКО ИЗ </w:t>
      </w:r>
      <w:r w:rsidRPr="00A6556C">
        <w:rPr>
          <w:rFonts w:ascii="Times New Roman" w:eastAsia="Times New Roman" w:hAnsi="Times New Roman" w:cs="Times New Roman"/>
          <w:sz w:val="24"/>
          <w:szCs w:val="24"/>
          <w:lang w:eastAsia="ru-RU"/>
        </w:rPr>
        <w:t>«IPRbooks»,)</w:t>
      </w:r>
    </w:p>
    <w:p w:rsidR="00A6556C" w:rsidRPr="00477C7B" w:rsidRDefault="00A6556C" w:rsidP="00895A51">
      <w:pPr>
        <w:pStyle w:val="a6"/>
        <w:numPr>
          <w:ilvl w:val="0"/>
          <w:numId w:val="13"/>
        </w:numPr>
        <w:jc w:val="both"/>
      </w:pPr>
      <w:r w:rsidRPr="00477C7B">
        <w:rPr>
          <w:color w:val="000000"/>
          <w:shd w:val="clear" w:color="auto" w:fill="FFFFFF"/>
        </w:rPr>
        <w:t>Кулак, М. И. Технология полиграфического производства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монография / М. И. Кулак, С. А. Ничипорович, Н. Э. </w:t>
      </w:r>
      <w:proofErr w:type="spellStart"/>
      <w:r w:rsidRPr="00477C7B">
        <w:rPr>
          <w:color w:val="000000"/>
          <w:shd w:val="clear" w:color="auto" w:fill="FFFFFF"/>
        </w:rPr>
        <w:t>Трусевич</w:t>
      </w:r>
      <w:proofErr w:type="spellEnd"/>
      <w:r w:rsidRPr="00477C7B">
        <w:rPr>
          <w:color w:val="000000"/>
          <w:shd w:val="clear" w:color="auto" w:fill="FFFFFF"/>
        </w:rPr>
        <w:t>. — Минск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Белорусская наука, 2011. — 371 c. — ISBN 978-985-08-1318-3.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http://www.iprbookshop.ru/10097.html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</w:p>
    <w:p w:rsidR="00A6556C" w:rsidRPr="00477C7B" w:rsidRDefault="00A6556C" w:rsidP="00895A51">
      <w:pPr>
        <w:pStyle w:val="a6"/>
        <w:numPr>
          <w:ilvl w:val="0"/>
          <w:numId w:val="13"/>
        </w:numPr>
        <w:jc w:val="both"/>
      </w:pPr>
      <w:proofErr w:type="spellStart"/>
      <w:r w:rsidRPr="00477C7B">
        <w:rPr>
          <w:color w:val="000000"/>
          <w:shd w:val="clear" w:color="auto" w:fill="FFFFFF"/>
        </w:rPr>
        <w:t>Исхаков</w:t>
      </w:r>
      <w:proofErr w:type="spellEnd"/>
      <w:r w:rsidRPr="00477C7B">
        <w:rPr>
          <w:color w:val="000000"/>
          <w:shd w:val="clear" w:color="auto" w:fill="FFFFFF"/>
        </w:rPr>
        <w:t>, О. А. Аналоговые и цифровые фотопроцессы в полиграфии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учебное пособие / О. А. </w:t>
      </w:r>
      <w:proofErr w:type="spellStart"/>
      <w:r w:rsidRPr="00477C7B">
        <w:rPr>
          <w:color w:val="000000"/>
          <w:shd w:val="clear" w:color="auto" w:fill="FFFFFF"/>
        </w:rPr>
        <w:t>Исхаков</w:t>
      </w:r>
      <w:proofErr w:type="spellEnd"/>
      <w:r w:rsidRPr="00477C7B">
        <w:rPr>
          <w:color w:val="000000"/>
          <w:shd w:val="clear" w:color="auto" w:fill="FFFFFF"/>
        </w:rPr>
        <w:t>. — Казань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204 c. — ISBN 978-5-7882-2239-4.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http://www.iprbookshop.ru/79264.html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</w:p>
    <w:p w:rsidR="00A6556C" w:rsidRPr="00477C7B" w:rsidRDefault="00A6556C" w:rsidP="00895A51">
      <w:pPr>
        <w:pStyle w:val="a6"/>
        <w:numPr>
          <w:ilvl w:val="0"/>
          <w:numId w:val="13"/>
        </w:numPr>
        <w:jc w:val="both"/>
      </w:pPr>
      <w:r w:rsidRPr="00477C7B">
        <w:rPr>
          <w:color w:val="000000"/>
          <w:shd w:val="clear" w:color="auto" w:fill="FFFFFF"/>
        </w:rPr>
        <w:t>Пашкова, И. В. Проектирование. Проектирование упаковки и малых форм полиграфии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учебное наглядное пособие для обучающихся по направлению подготовки 54.03.01 «Дизайн», профиль «Графический дизайн», квалификация (степень) выпускника «бакалавр» / И. В. Пашкова. — Кемерово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Кемеровский государственный институт культуры, 2018. — 180 c. — ISBN 978-5-8154-0454-0.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http://www.iprbookshop.ru/93516.html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  <w:r w:rsidR="00380450" w:rsidRPr="00477C7B">
        <w:rPr>
          <w:color w:val="000000"/>
          <w:shd w:val="clear" w:color="auto" w:fill="FFFFFF"/>
        </w:rPr>
        <w:t>.</w:t>
      </w:r>
    </w:p>
    <w:p w:rsidR="00380450" w:rsidRPr="00477C7B" w:rsidRDefault="00380450" w:rsidP="00895A51">
      <w:pPr>
        <w:pStyle w:val="a6"/>
        <w:numPr>
          <w:ilvl w:val="0"/>
          <w:numId w:val="13"/>
        </w:numPr>
        <w:jc w:val="both"/>
      </w:pPr>
      <w:r w:rsidRPr="00477C7B">
        <w:rPr>
          <w:color w:val="000000"/>
          <w:shd w:val="clear" w:color="auto" w:fill="FFFFFF"/>
        </w:rPr>
        <w:t>Серова, В. Н. Материалы полиграфических процессов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практикум / В. Н. Серова. — Казань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92 c. — ISBN 978-5-7882-2324-7.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http://www.iprbookshop.ru/94992.html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</w:p>
    <w:p w:rsidR="00895A51" w:rsidRPr="00477C7B" w:rsidRDefault="00895A51" w:rsidP="00895A51">
      <w:pPr>
        <w:rPr>
          <w:rFonts w:ascii="Times New Roman" w:hAnsi="Times New Roman" w:cs="Times New Roman"/>
          <w:sz w:val="24"/>
          <w:szCs w:val="24"/>
        </w:rPr>
      </w:pPr>
      <w:r w:rsidRPr="00477C7B">
        <w:rPr>
          <w:rFonts w:ascii="Times New Roman" w:hAnsi="Times New Roman" w:cs="Times New Roman"/>
          <w:sz w:val="24"/>
          <w:szCs w:val="24"/>
        </w:rPr>
        <w:t>Вопросы для самостоятельного изучения: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>Технология изготовления фотоформ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 xml:space="preserve">Специальные способы печати 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 xml:space="preserve">Печатные машины для трафаретной печати. 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 xml:space="preserve">Типовые схемы подготовки листовых и рулонных машин к </w:t>
      </w:r>
      <w:proofErr w:type="spellStart"/>
      <w:proofErr w:type="gramStart"/>
      <w:r w:rsidRPr="00477C7B">
        <w:t>печата-нию</w:t>
      </w:r>
      <w:proofErr w:type="spellEnd"/>
      <w:proofErr w:type="gramEnd"/>
      <w:r w:rsidRPr="00477C7B">
        <w:t xml:space="preserve"> тиража 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 xml:space="preserve">Печатные машины для </w:t>
      </w:r>
      <w:proofErr w:type="spellStart"/>
      <w:r w:rsidRPr="00477C7B">
        <w:t>флексографской</w:t>
      </w:r>
      <w:proofErr w:type="spellEnd"/>
      <w:r w:rsidRPr="00477C7B">
        <w:t xml:space="preserve"> печати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 xml:space="preserve">Цифровые технологии в печатных процессах </w:t>
      </w:r>
    </w:p>
    <w:p w:rsidR="004D2AF7" w:rsidRPr="00477C7B" w:rsidRDefault="004D2AF7" w:rsidP="00077FEF">
      <w:pPr>
        <w:pStyle w:val="a6"/>
        <w:numPr>
          <w:ilvl w:val="1"/>
          <w:numId w:val="28"/>
        </w:numPr>
        <w:jc w:val="both"/>
      </w:pPr>
      <w:r w:rsidRPr="00477C7B">
        <w:t xml:space="preserve">Субъективные и объективные критерии оценки качества печатного  изображения.  </w:t>
      </w:r>
    </w:p>
    <w:p w:rsidR="00895A51" w:rsidRPr="00477C7B" w:rsidRDefault="00077FEF" w:rsidP="00077F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C7B">
        <w:rPr>
          <w:rFonts w:ascii="Times New Roman" w:hAnsi="Times New Roman" w:cs="Times New Roman"/>
          <w:sz w:val="24"/>
          <w:szCs w:val="24"/>
        </w:rPr>
        <w:t xml:space="preserve"> Вопросы для самоконтроля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414A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60C59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технологии современной печати</w:t>
            </w:r>
          </w:p>
        </w:tc>
        <w:tc>
          <w:tcPr>
            <w:tcW w:w="2268" w:type="dxa"/>
          </w:tcPr>
          <w:p w:rsidR="00CD75E4" w:rsidRPr="00ED166C" w:rsidRDefault="0098793F" w:rsidP="009879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ПК-3, </w:t>
            </w:r>
            <w:r w:rsidR="006472BD">
              <w:rPr>
                <w:sz w:val="24"/>
                <w:szCs w:val="24"/>
              </w:rPr>
              <w:t>ПК-</w:t>
            </w:r>
            <w:r w:rsidR="00860C59">
              <w:rPr>
                <w:sz w:val="24"/>
                <w:szCs w:val="24"/>
              </w:rPr>
              <w:t xml:space="preserve">4, </w:t>
            </w:r>
            <w:r w:rsidRPr="0098793F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-5, ПК-8</w:t>
            </w:r>
          </w:p>
        </w:tc>
        <w:tc>
          <w:tcPr>
            <w:tcW w:w="3544" w:type="dxa"/>
          </w:tcPr>
          <w:p w:rsidR="00CD75E4" w:rsidRPr="00ED166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60C59" w:rsidP="00860C59">
            <w:pPr>
              <w:widowControl w:val="0"/>
              <w:autoSpaceDN w:val="0"/>
              <w:adjustRightInd w:val="0"/>
              <w:snapToGri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 в изучение дисциплины</w:t>
            </w:r>
            <w:r>
              <w:rPr>
                <w:sz w:val="24"/>
                <w:szCs w:val="24"/>
              </w:rPr>
              <w:t xml:space="preserve">. </w:t>
            </w:r>
            <w:r w:rsidRPr="001272B1">
              <w:rPr>
                <w:sz w:val="24"/>
                <w:szCs w:val="24"/>
              </w:rPr>
              <w:t xml:space="preserve">Общие тенденции развития </w:t>
            </w:r>
            <w:r>
              <w:rPr>
                <w:sz w:val="24"/>
                <w:szCs w:val="24"/>
              </w:rPr>
              <w:t>п</w:t>
            </w:r>
            <w:r w:rsidRPr="001272B1">
              <w:rPr>
                <w:sz w:val="24"/>
                <w:szCs w:val="24"/>
              </w:rPr>
              <w:t>олиграфических технологий</w:t>
            </w:r>
          </w:p>
        </w:tc>
        <w:tc>
          <w:tcPr>
            <w:tcW w:w="2268" w:type="dxa"/>
          </w:tcPr>
          <w:p w:rsidR="00CD75E4" w:rsidRPr="00ED166C" w:rsidRDefault="0098793F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ПК-3, ПК-4, </w:t>
            </w:r>
            <w:r w:rsidRPr="0098793F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-5, ПК-8</w:t>
            </w:r>
          </w:p>
        </w:tc>
        <w:tc>
          <w:tcPr>
            <w:tcW w:w="3544" w:type="dxa"/>
          </w:tcPr>
          <w:p w:rsidR="00CD75E4" w:rsidRPr="00ED166C" w:rsidRDefault="00860C59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860C59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Проект. Разработка, подготовка к печати  и печать полиграфического рекламного продукта (</w:t>
            </w:r>
            <w:r w:rsidRPr="00130634">
              <w:rPr>
                <w:sz w:val="24"/>
                <w:szCs w:val="24"/>
              </w:rPr>
              <w:t>книжно-журнальной, деловой, газетной, этикеточной и упаковочной продукции.</w:t>
            </w:r>
            <w:r>
              <w:rPr>
                <w:sz w:val="24"/>
                <w:szCs w:val="24"/>
              </w:rPr>
              <w:t>)</w:t>
            </w:r>
            <w:r w:rsidR="00E5072E">
              <w:rPr>
                <w:sz w:val="24"/>
                <w:szCs w:val="24"/>
              </w:rPr>
              <w:t xml:space="preserve"> </w:t>
            </w:r>
            <w:r w:rsidR="00E5072E" w:rsidRPr="00E5072E">
              <w:rPr>
                <w:sz w:val="24"/>
                <w:szCs w:val="24"/>
              </w:rPr>
              <w:t>Подбор типографии под дизайнерские задачи.</w:t>
            </w:r>
          </w:p>
        </w:tc>
        <w:tc>
          <w:tcPr>
            <w:tcW w:w="2268" w:type="dxa"/>
          </w:tcPr>
          <w:p w:rsidR="00CD75E4" w:rsidRPr="00ED166C" w:rsidRDefault="0098793F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ПК-3, ПК-4, </w:t>
            </w:r>
            <w:r w:rsidRPr="0098793F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-5, ПК-8</w:t>
            </w:r>
          </w:p>
        </w:tc>
        <w:tc>
          <w:tcPr>
            <w:tcW w:w="3544" w:type="dxa"/>
          </w:tcPr>
          <w:p w:rsidR="00CD75E4" w:rsidRPr="00ED166C" w:rsidRDefault="00CD75E4" w:rsidP="00860C59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Дискуссия,</w:t>
            </w:r>
            <w:r w:rsidRPr="00ED166C">
              <w:rPr>
                <w:bCs/>
                <w:sz w:val="24"/>
                <w:szCs w:val="24"/>
              </w:rPr>
              <w:t xml:space="preserve"> семинар-конференция, п</w:t>
            </w:r>
            <w:r w:rsidRPr="00ED166C">
              <w:rPr>
                <w:sz w:val="24"/>
                <w:szCs w:val="24"/>
              </w:rPr>
              <w:t xml:space="preserve">рактическая работа. 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F06EBB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6EBB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F06EBB">
        <w:rPr>
          <w:rFonts w:ascii="Times New Roman" w:hAnsi="Times New Roman"/>
          <w:b/>
          <w:bCs/>
          <w:sz w:val="24"/>
          <w:szCs w:val="24"/>
        </w:rPr>
        <w:t>Особенности технологии цифровой печати</w:t>
      </w:r>
    </w:p>
    <w:p w:rsidR="00A865C4" w:rsidRPr="00F06EBB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F06EBB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A865C4" w:rsidRDefault="00F06EBB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для цифровой печати</w:t>
      </w:r>
    </w:p>
    <w:p w:rsidR="00F06EBB" w:rsidRDefault="00F06EBB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Носители для цифровой печати</w:t>
      </w:r>
    </w:p>
    <w:p w:rsidR="00F06EBB" w:rsidRPr="00F06EBB" w:rsidRDefault="00C66122" w:rsidP="00935DD8">
      <w:pPr>
        <w:pStyle w:val="12"/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Настройка печатной машины для цифровой печати</w:t>
      </w:r>
    </w:p>
    <w:p w:rsidR="00A865C4" w:rsidRPr="00F06EBB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6EBB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F06EBB" w:rsidRDefault="00F06EBB" w:rsidP="00A865C4">
      <w:pPr>
        <w:pStyle w:val="12"/>
        <w:spacing w:after="0" w:line="240" w:lineRule="auto"/>
        <w:ind w:left="0"/>
        <w:jc w:val="both"/>
        <w:rPr>
          <w:b/>
          <w:i/>
        </w:rPr>
      </w:pPr>
      <w:r>
        <w:rPr>
          <w:rFonts w:ascii="Times New Roman" w:hAnsi="Times New Roman"/>
          <w:sz w:val="24"/>
          <w:szCs w:val="24"/>
        </w:rPr>
        <w:t xml:space="preserve">Подготовить макет </w:t>
      </w:r>
      <w:r w:rsidR="00935DD8">
        <w:rPr>
          <w:rFonts w:ascii="Times New Roman" w:hAnsi="Times New Roman"/>
          <w:sz w:val="24"/>
          <w:szCs w:val="24"/>
        </w:rPr>
        <w:t xml:space="preserve">и напечатать проект методом </w:t>
      </w:r>
      <w:r>
        <w:rPr>
          <w:rFonts w:ascii="Times New Roman" w:hAnsi="Times New Roman"/>
          <w:sz w:val="24"/>
          <w:szCs w:val="24"/>
        </w:rPr>
        <w:t>цифровой печати</w:t>
      </w:r>
      <w:r w:rsidR="00A865C4" w:rsidRPr="00F06EBB">
        <w:rPr>
          <w:b/>
          <w:i/>
        </w:rPr>
        <w:t xml:space="preserve"> </w:t>
      </w:r>
    </w:p>
    <w:p w:rsidR="00A865C4" w:rsidRPr="00860C59" w:rsidRDefault="00A865C4" w:rsidP="00A865C4">
      <w:pPr>
        <w:pStyle w:val="12"/>
        <w:spacing w:after="0" w:line="240" w:lineRule="auto"/>
        <w:ind w:left="0"/>
        <w:jc w:val="both"/>
        <w:rPr>
          <w:b/>
          <w:i/>
          <w:highlight w:val="yellow"/>
        </w:rPr>
      </w:pPr>
    </w:p>
    <w:p w:rsidR="00A865C4" w:rsidRPr="00935DD8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935DD8"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935DD8" w:rsidRPr="00935DD8">
        <w:rPr>
          <w:rFonts w:ascii="Times New Roman" w:hAnsi="Times New Roman"/>
          <w:b/>
          <w:bCs/>
          <w:sz w:val="24"/>
          <w:szCs w:val="24"/>
        </w:rPr>
        <w:t>Особенности технологий печати на футболках</w:t>
      </w:r>
    </w:p>
    <w:p w:rsidR="00A865C4" w:rsidRPr="00935DD8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35DD8">
        <w:rPr>
          <w:rFonts w:ascii="Times New Roman" w:hAnsi="Times New Roman"/>
          <w:bCs/>
          <w:sz w:val="24"/>
          <w:szCs w:val="24"/>
        </w:rPr>
        <w:t>Вопросы к занятию</w:t>
      </w:r>
    </w:p>
    <w:p w:rsidR="00935DD8" w:rsidRDefault="00935DD8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Типы тканей для печати на футболках</w:t>
      </w:r>
    </w:p>
    <w:p w:rsidR="00935DD8" w:rsidRDefault="00935DD8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Виды печати, использующихся на футболках</w:t>
      </w:r>
    </w:p>
    <w:p w:rsidR="00A865C4" w:rsidRPr="00935DD8" w:rsidRDefault="00935DD8" w:rsidP="00935DD8">
      <w:pPr>
        <w:pStyle w:val="1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Особенности подготовки макета для печати на футболке</w:t>
      </w:r>
    </w:p>
    <w:p w:rsidR="00A865C4" w:rsidRPr="00935DD8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35DD8">
        <w:rPr>
          <w:rFonts w:ascii="Times New Roman" w:hAnsi="Times New Roman"/>
          <w:sz w:val="24"/>
          <w:szCs w:val="24"/>
        </w:rPr>
        <w:t>Практическое задание</w:t>
      </w:r>
    </w:p>
    <w:p w:rsidR="00A865C4" w:rsidRP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35DD8">
        <w:rPr>
          <w:rFonts w:ascii="Times New Roman" w:hAnsi="Times New Roman"/>
          <w:sz w:val="24"/>
          <w:szCs w:val="24"/>
        </w:rPr>
        <w:t>……………………….</w:t>
      </w:r>
      <w:r w:rsidRPr="00935DD8">
        <w:rPr>
          <w:b/>
          <w:i/>
        </w:rPr>
        <w:t xml:space="preserve"> </w:t>
      </w:r>
      <w:r w:rsidR="00C503FC" w:rsidRPr="00935DD8">
        <w:rPr>
          <w:rFonts w:ascii="Times New Roman" w:hAnsi="Times New Roman"/>
          <w:bCs/>
          <w:sz w:val="24"/>
          <w:szCs w:val="24"/>
        </w:rPr>
        <w:t>Описываете задание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Принципы трафаретной печати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Технология и материалы офсетной печати</w:t>
      </w:r>
      <w:r w:rsidR="00077FEF" w:rsidRPr="00ED166C">
        <w:t xml:space="preserve"> 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Струйная печати и виды принтеров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Особенности лазерной печати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Светодиодная печать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Изображения на текстиле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 xml:space="preserve">Технологии </w:t>
      </w:r>
      <w:proofErr w:type="gramStart"/>
      <w:r>
        <w:t>печати</w:t>
      </w:r>
      <w:proofErr w:type="gramEnd"/>
      <w:r>
        <w:t xml:space="preserve"> используемые в упаковках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>Допечатные технологии</w:t>
      </w:r>
    </w:p>
    <w:p w:rsidR="00077FEF" w:rsidRPr="00ED166C" w:rsidRDefault="006704ED" w:rsidP="00860C59">
      <w:pPr>
        <w:pStyle w:val="a6"/>
        <w:numPr>
          <w:ilvl w:val="0"/>
          <w:numId w:val="14"/>
        </w:numPr>
      </w:pPr>
      <w:r>
        <w:t xml:space="preserve">Виды </w:t>
      </w:r>
      <w:proofErr w:type="spellStart"/>
      <w:r>
        <w:t>послепечатных</w:t>
      </w:r>
      <w:proofErr w:type="spellEnd"/>
      <w:r>
        <w:t xml:space="preserve"> процессов</w:t>
      </w:r>
    </w:p>
    <w:p w:rsidR="00077FEF" w:rsidRPr="00ED166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860C59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04ED" w:rsidRPr="00ED166C" w:rsidRDefault="006704ED" w:rsidP="006704ED">
      <w:pPr>
        <w:pStyle w:val="a6"/>
        <w:numPr>
          <w:ilvl w:val="0"/>
          <w:numId w:val="17"/>
        </w:numPr>
      </w:pPr>
      <w:r>
        <w:t>Новейшие полиграфические технологии</w:t>
      </w:r>
    </w:p>
    <w:p w:rsidR="00077FEF" w:rsidRDefault="00077FEF" w:rsidP="00860C59">
      <w:pPr>
        <w:pStyle w:val="a6"/>
        <w:numPr>
          <w:ilvl w:val="0"/>
          <w:numId w:val="17"/>
        </w:numPr>
        <w:ind w:left="720"/>
      </w:pPr>
      <w:r w:rsidRPr="00ED166C">
        <w:t xml:space="preserve">Основные характеристики </w:t>
      </w:r>
      <w:r w:rsidR="00E5072E">
        <w:t>современной цифровой печати</w:t>
      </w:r>
    </w:p>
    <w:p w:rsidR="00077FEF" w:rsidRDefault="00077FEF" w:rsidP="00860C59">
      <w:pPr>
        <w:pStyle w:val="a6"/>
        <w:numPr>
          <w:ilvl w:val="0"/>
          <w:numId w:val="17"/>
        </w:numPr>
        <w:ind w:left="720"/>
      </w:pPr>
      <w:r w:rsidRPr="00ED166C">
        <w:t xml:space="preserve">Основные характеристики </w:t>
      </w:r>
      <w:r w:rsidR="00860C59">
        <w:t>и типы дизайнерских бумаг для различных видов печати</w:t>
      </w:r>
    </w:p>
    <w:p w:rsidR="00077FEF" w:rsidRPr="00ED166C" w:rsidRDefault="00077FEF" w:rsidP="00860C59">
      <w:pPr>
        <w:pStyle w:val="a6"/>
        <w:numPr>
          <w:ilvl w:val="0"/>
          <w:numId w:val="17"/>
        </w:numPr>
        <w:ind w:left="720"/>
      </w:pPr>
      <w:r w:rsidRPr="00ED166C">
        <w:t xml:space="preserve">Особенности организации </w:t>
      </w:r>
      <w:r w:rsidR="00860C59">
        <w:t>современной оперативной полиграфической компании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ыполнение </w:t>
      </w:r>
      <w:proofErr w:type="spellStart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клаузур</w:t>
      </w:r>
      <w:proofErr w:type="spellEnd"/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эскизов, скетчей дизайн-проектов интерьеров на заданную тему различными графическими материалами. </w:t>
      </w: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F83712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– </w:t>
      </w:r>
      <w:r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лекционных занятий.</w:t>
      </w:r>
      <w:r w:rsidR="00414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0494" w:rsidRPr="0039682B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68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Основные типы печати</w:t>
      </w:r>
    </w:p>
    <w:p w:rsidR="003C0494" w:rsidRPr="0039682B" w:rsidRDefault="004655A7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3" w:tooltip="Высок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Высокая печать</w:t>
        </w:r>
      </w:hyperlink>
    </w:p>
    <w:p w:rsidR="003C0494" w:rsidRPr="0039682B" w:rsidRDefault="004655A7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4" w:tooltip="Глубок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Глубокая печать</w:t>
        </w:r>
      </w:hyperlink>
    </w:p>
    <w:p w:rsidR="003C0494" w:rsidRPr="0039682B" w:rsidRDefault="004655A7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5" w:tooltip="Плоск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Плоская печать</w:t>
        </w:r>
      </w:hyperlink>
    </w:p>
    <w:p w:rsidR="003C0494" w:rsidRPr="0039682B" w:rsidRDefault="004655A7" w:rsidP="003C0494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6" w:tooltip="Трафаретн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Трафаретная печать</w:t>
        </w:r>
      </w:hyperlink>
    </w:p>
    <w:p w:rsidR="003C0494" w:rsidRPr="0039682B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9682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способы печати являются разновидностями этих основных типов.</w:t>
      </w:r>
    </w:p>
    <w:p w:rsidR="003C0494" w:rsidRPr="0039682B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968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Различные способы печати</w:t>
      </w:r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7" w:tooltip="Офсетн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Офсетная печать</w:t>
        </w:r>
      </w:hyperlink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8" w:tooltip="Цифров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Цифровая печать</w:t>
        </w:r>
      </w:hyperlink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29" w:tooltip="Цифровая офсетн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Цифровая офсетная печать</w:t>
        </w:r>
      </w:hyperlink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0" w:tooltip="Флексографическая печать" w:history="1">
        <w:proofErr w:type="spellStart"/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Флексография</w:t>
        </w:r>
        <w:proofErr w:type="spellEnd"/>
      </w:hyperlink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1" w:tooltip="Сублимация (полиграфия)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Сублимация</w:t>
        </w:r>
      </w:hyperlink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2" w:tooltip="Шелкография" w:history="1">
        <w:proofErr w:type="spellStart"/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Шелкография</w:t>
        </w:r>
        <w:proofErr w:type="spellEnd"/>
      </w:hyperlink>
    </w:p>
    <w:p w:rsidR="003C0494" w:rsidRPr="0039682B" w:rsidRDefault="004655A7" w:rsidP="003C049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3" w:tooltip="Тиснение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Тиснение</w:t>
        </w:r>
      </w:hyperlink>
    </w:p>
    <w:p w:rsidR="003C0494" w:rsidRPr="0039682B" w:rsidRDefault="003C0494" w:rsidP="003C0494">
      <w:pPr>
        <w:widowControl w:val="0"/>
        <w:autoSpaceDE w:val="0"/>
        <w:autoSpaceDN w:val="0"/>
        <w:adjustRightInd w:val="0"/>
        <w:spacing w:after="0" w:line="240" w:lineRule="auto"/>
        <w:ind w:firstLine="34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968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Способы плоской печати</w:t>
      </w:r>
    </w:p>
    <w:p w:rsidR="003C0494" w:rsidRPr="0039682B" w:rsidRDefault="004655A7" w:rsidP="003C049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4" w:tooltip="Литография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Литография</w:t>
        </w:r>
      </w:hyperlink>
    </w:p>
    <w:p w:rsidR="003C0494" w:rsidRPr="0039682B" w:rsidRDefault="004655A7" w:rsidP="003C049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35" w:tooltip="Тампонн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Тампонная печать</w:t>
        </w:r>
      </w:hyperlink>
    </w:p>
    <w:p w:rsidR="003C0494" w:rsidRDefault="004655A7" w:rsidP="003C04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tooltip="Ирисовая печать" w:history="1">
        <w:r w:rsidR="003C0494" w:rsidRPr="0039682B">
          <w:rPr>
            <w:rStyle w:val="a8"/>
            <w:color w:val="000000" w:themeColor="text1"/>
            <w:sz w:val="24"/>
            <w:szCs w:val="24"/>
            <w:u w:val="none"/>
            <w:lang w:eastAsia="ru-RU"/>
          </w:rPr>
          <w:t>Ирисовая печать</w:t>
        </w:r>
      </w:hyperlink>
    </w:p>
    <w:p w:rsidR="00935DD8" w:rsidRPr="00F83712" w:rsidRDefault="00935DD8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участия в дискуссии,</w:t>
      </w:r>
      <w:r w:rsidRPr="00ED1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шкала критериев оценки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2126"/>
        <w:gridCol w:w="2268"/>
        <w:gridCol w:w="60"/>
        <w:gridCol w:w="2067"/>
        <w:gridCol w:w="141"/>
        <w:gridCol w:w="1525"/>
      </w:tblGrid>
      <w:tr w:rsidR="00AF6ADA" w:rsidRPr="00ED166C" w:rsidTr="0059121A">
        <w:tc>
          <w:tcPr>
            <w:tcW w:w="1134" w:type="dxa"/>
            <w:vMerge w:val="restart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Количество баллов</w:t>
            </w:r>
          </w:p>
        </w:tc>
        <w:tc>
          <w:tcPr>
            <w:tcW w:w="8187" w:type="dxa"/>
            <w:gridSpan w:val="6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color w:val="000000"/>
              </w:rPr>
              <w:t>Критерии оценивания</w:t>
            </w:r>
          </w:p>
        </w:tc>
      </w:tr>
      <w:tr w:rsidR="00AF6ADA" w:rsidRPr="00ED166C" w:rsidTr="0059121A">
        <w:trPr>
          <w:trHeight w:val="2909"/>
        </w:trPr>
        <w:tc>
          <w:tcPr>
            <w:tcW w:w="1134" w:type="dxa"/>
            <w:vMerge/>
            <w:vAlign w:val="center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Умение и навыки работы с источниками, документами, справочными материалами, периодикой и т.д.</w:t>
            </w:r>
          </w:p>
        </w:tc>
        <w:tc>
          <w:tcPr>
            <w:tcW w:w="2268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Понимание взаимосвязей изучаемых событий и явлений,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формирование их системного видения, связь с современностью</w:t>
            </w:r>
          </w:p>
        </w:tc>
        <w:tc>
          <w:tcPr>
            <w:tcW w:w="2127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Степень сформированности основных навыков </w:t>
            </w:r>
            <w:proofErr w:type="spellStart"/>
            <w:r w:rsidRPr="00ED166C">
              <w:rPr>
                <w:i/>
                <w:color w:val="000000"/>
              </w:rPr>
              <w:t>дебатёра</w:t>
            </w:r>
            <w:proofErr w:type="spellEnd"/>
            <w:r w:rsidRPr="00ED166C">
              <w:rPr>
                <w:i/>
                <w:color w:val="000000"/>
              </w:rPr>
              <w:t xml:space="preserve">: логическое и критическое мышление,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полнота освещения темы,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 xml:space="preserve">убедительность,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умение работать в команде</w:t>
            </w:r>
          </w:p>
        </w:tc>
        <w:tc>
          <w:tcPr>
            <w:tcW w:w="1666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Степень проявления ораторского искусства, риторики</w:t>
            </w:r>
          </w:p>
        </w:tc>
      </w:tr>
      <w:tr w:rsidR="00AF6ADA" w:rsidRPr="00ED166C" w:rsidTr="0059121A">
        <w:trPr>
          <w:trHeight w:val="840"/>
        </w:trPr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ED166C">
              <w:rPr>
                <w:i/>
                <w:color w:val="000000"/>
              </w:rPr>
              <w:t>0 баллов</w:t>
            </w:r>
          </w:p>
        </w:tc>
        <w:tc>
          <w:tcPr>
            <w:tcW w:w="8187" w:type="dxa"/>
            <w:gridSpan w:val="6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ind w:firstLine="6"/>
              <w:rPr>
                <w:i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не принял участия в дебатах ИЛИ участие принял, но не по теме дебатов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1 балл</w:t>
            </w: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 xml:space="preserve">Магистрант принял участие в дебатах по теме, но не привел высказываний из источников, опираясь только на свое мнение, отсутствует систематизация информации.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отсутствует понимание взаимосвязи между изучаемыми событиями и явлениями, не приведены примеры из жизни.</w:t>
            </w:r>
          </w:p>
        </w:tc>
        <w:tc>
          <w:tcPr>
            <w:tcW w:w="220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 1 аргумент или контраргумент по теме дебатов, слабо развит навык логического и  критического мышления, умение работать в команде не проявлено.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регламент не соблюден, выступление не разделено на смысловые части, отсутствует культура ведения дебатов и уважение к мнению участников.</w:t>
            </w: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3F6D1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2 балла</w:t>
            </w:r>
          </w:p>
        </w:tc>
        <w:tc>
          <w:tcPr>
            <w:tcW w:w="2126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но не обработал информацию ИЛИ не достаточно разобрался в ее содержании, существуют затруднения в  применении отобранной информации.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понимание взаимосвязи между изучаемыми событиями и явлениями слабое, приводит примеры, систематизация информации слабая.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приведены от 2 до 4 аргументов или контраргументов, принимает во внимание мнение других участников, проявлен навык логического и критического мышления с помощью наводящих вопросов участников дебатов или учителя, слабо проявлено умение работать в команде.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 xml:space="preserve">Магистрант принял участие в дебатах по теме, регламент  соблюден, выступление имеет смысловые части, но магистрант не придал им смыслового обозначения, соблюдена культура ведения дебатов и уважение к мнению участников через призыв к этому других участников дебатов </w:t>
            </w:r>
          </w:p>
          <w:p w:rsidR="00AF6ADA" w:rsidRPr="00ED166C" w:rsidRDefault="00AF6ADA" w:rsidP="003F6D15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rPr>
                <w:bCs/>
                <w:iCs/>
                <w:color w:val="000000"/>
              </w:rPr>
            </w:pPr>
          </w:p>
        </w:tc>
      </w:tr>
      <w:tr w:rsidR="00AF6ADA" w:rsidRPr="00ED166C" w:rsidTr="0059121A">
        <w:tc>
          <w:tcPr>
            <w:tcW w:w="113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i/>
                <w:u w:val="single"/>
              </w:rPr>
            </w:pPr>
            <w:r w:rsidRPr="00ED166C">
              <w:rPr>
                <w:i/>
                <w:u w:val="single"/>
              </w:rPr>
              <w:t>3 балла</w:t>
            </w:r>
          </w:p>
        </w:tc>
        <w:tc>
          <w:tcPr>
            <w:tcW w:w="2126" w:type="dxa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дебатах, сделал подборку необходимых источников информации, обработал информацию, четко систематизировал, может грамотно применить её при проведении дебатов.</w:t>
            </w:r>
          </w:p>
        </w:tc>
        <w:tc>
          <w:tcPr>
            <w:tcW w:w="2328" w:type="dxa"/>
            <w:gridSpan w:val="2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проявлено понимание взаимосвязи между изучаемыми событиями и явлениями через приведение разнообразных примеров из прошлого и современности, информация обработана и систематизирована.</w:t>
            </w:r>
          </w:p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208" w:type="dxa"/>
            <w:gridSpan w:val="2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приведено более 4 оригинальных и разнообразных аргументов или контраргументов, принимает во внимание мнение других участников, отлично владеет навыком критического мышления, на высоком уровне проявлено умение работать в команде.</w:t>
            </w:r>
          </w:p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25" w:type="dxa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ind w:firstLine="6"/>
              <w:jc w:val="both"/>
              <w:rPr>
                <w:bCs/>
                <w:iCs/>
                <w:color w:val="000000"/>
              </w:rPr>
            </w:pPr>
            <w:r w:rsidRPr="00ED166C">
              <w:rPr>
                <w:bCs/>
                <w:iCs/>
                <w:color w:val="000000"/>
              </w:rPr>
              <w:t>Магистрант принял участие в дебатах по теме, регламент  соблюден, выступление имеет обозначенные в речи смысловые части, соблюдена культура ведения дебатов и уважение к мнению участников, проявлено умение действовать в новых непредсказуемых условиях, проявлено терпимость к другим точкам зрения.</w:t>
            </w: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Карта оценивания участия в дебатах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tbl>
      <w:tblPr>
        <w:tblStyle w:val="a5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1701"/>
        <w:gridCol w:w="851"/>
        <w:gridCol w:w="1134"/>
        <w:gridCol w:w="992"/>
        <w:gridCol w:w="850"/>
        <w:gridCol w:w="851"/>
        <w:gridCol w:w="1134"/>
        <w:gridCol w:w="709"/>
      </w:tblGrid>
      <w:tr w:rsidR="00AF6ADA" w:rsidRPr="00ED166C" w:rsidTr="0059121A">
        <w:trPr>
          <w:trHeight w:val="210"/>
        </w:trPr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№</w:t>
            </w:r>
          </w:p>
        </w:tc>
        <w:tc>
          <w:tcPr>
            <w:tcW w:w="425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u w:val="single"/>
              </w:rPr>
              <w:t>ФИО</w:t>
            </w:r>
          </w:p>
        </w:tc>
        <w:tc>
          <w:tcPr>
            <w:tcW w:w="7513" w:type="dxa"/>
            <w:gridSpan w:val="7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Критерии оценивания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Суммарный балл</w:t>
            </w:r>
          </w:p>
        </w:tc>
      </w:tr>
      <w:tr w:rsidR="00AF6ADA" w:rsidRPr="00ED166C" w:rsidTr="00CD75E4">
        <w:trPr>
          <w:trHeight w:val="210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 w:val="restart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Навык самостоятельной исследовательской работы с информацией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</w:p>
        </w:tc>
        <w:tc>
          <w:tcPr>
            <w:tcW w:w="3827" w:type="dxa"/>
            <w:gridSpan w:val="4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 xml:space="preserve">Степень сформированности основных навыков </w:t>
            </w:r>
            <w:proofErr w:type="spellStart"/>
            <w:r w:rsidRPr="00ED166C">
              <w:rPr>
                <w:color w:val="000000"/>
              </w:rPr>
              <w:t>дебатёра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Степень проявления ораторского искусства</w:t>
            </w: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jc w:val="center"/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2006"/>
        </w:trPr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  <w:vMerge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vMerge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iCs/>
                <w:color w:val="000000"/>
              </w:rPr>
              <w:t>Связь с современностью</w:t>
            </w: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логическое и критическое мышление</w:t>
            </w: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полнота освещения темы</w:t>
            </w: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убедительность</w:t>
            </w: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u w:val="single"/>
              </w:rPr>
            </w:pPr>
            <w:r w:rsidRPr="00ED166C">
              <w:rPr>
                <w:color w:val="000000"/>
              </w:rPr>
              <w:t>умение работать в команде</w:t>
            </w:r>
          </w:p>
        </w:tc>
        <w:tc>
          <w:tcPr>
            <w:tcW w:w="1134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  <w:tr w:rsidR="00AF6ADA" w:rsidRPr="00ED166C" w:rsidTr="00CD75E4">
        <w:trPr>
          <w:cantSplit/>
          <w:trHeight w:val="1018"/>
        </w:trPr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42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u w:val="single"/>
              </w:rPr>
            </w:pPr>
          </w:p>
        </w:tc>
        <w:tc>
          <w:tcPr>
            <w:tcW w:w="1701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iCs/>
                <w:color w:val="000000"/>
              </w:rPr>
            </w:pPr>
          </w:p>
        </w:tc>
        <w:tc>
          <w:tcPr>
            <w:tcW w:w="1134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992" w:type="dxa"/>
            <w:textDirection w:val="btLr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ind w:left="113" w:right="113"/>
              <w:contextualSpacing/>
              <w:jc w:val="center"/>
              <w:rPr>
                <w:color w:val="000000"/>
              </w:rPr>
            </w:pPr>
          </w:p>
        </w:tc>
        <w:tc>
          <w:tcPr>
            <w:tcW w:w="850" w:type="dxa"/>
            <w:textDirection w:val="btLr"/>
          </w:tcPr>
          <w:p w:rsidR="00AF6ADA" w:rsidRPr="00ED166C" w:rsidRDefault="00AF6ADA" w:rsidP="00ED166C">
            <w:pPr>
              <w:widowControl w:val="0"/>
              <w:suppressAutoHyphens/>
              <w:autoSpaceDE w:val="0"/>
              <w:autoSpaceDN w:val="0"/>
              <w:adjustRightInd w:val="0"/>
              <w:ind w:right="113" w:firstLine="6"/>
              <w:jc w:val="center"/>
              <w:rPr>
                <w:color w:val="000000"/>
              </w:rPr>
            </w:pPr>
          </w:p>
        </w:tc>
        <w:tc>
          <w:tcPr>
            <w:tcW w:w="851" w:type="dxa"/>
            <w:textDirection w:val="btLr"/>
          </w:tcPr>
          <w:p w:rsidR="00AF6ADA" w:rsidRPr="00ED166C" w:rsidRDefault="00AF6ADA" w:rsidP="00ED166C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:rsidR="00AF6ADA" w:rsidRPr="00ED166C" w:rsidRDefault="00AF6ADA" w:rsidP="00ED166C">
            <w:pPr>
              <w:rPr>
                <w:u w:val="single"/>
              </w:rPr>
            </w:pPr>
          </w:p>
        </w:tc>
      </w:tr>
    </w:tbl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7FA" w:rsidRPr="001A67FA" w:rsidRDefault="001A67FA" w:rsidP="001A6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6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A67FA" w:rsidRPr="001A67FA" w:rsidRDefault="001A67FA" w:rsidP="001A67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A67F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1A67F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аттестации</w:t>
      </w:r>
      <w:proofErr w:type="gramEnd"/>
      <w:r w:rsidRPr="001A67F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2B185F" w:rsidRPr="00477C7B" w:rsidRDefault="002B185F" w:rsidP="002B185F">
      <w:pPr>
        <w:pStyle w:val="a6"/>
        <w:jc w:val="both"/>
      </w:pPr>
      <w:r>
        <w:rPr>
          <w:i/>
        </w:rPr>
        <w:t xml:space="preserve">1. </w:t>
      </w:r>
      <w:r w:rsidRPr="00477C7B">
        <w:rPr>
          <w:color w:val="000000"/>
          <w:shd w:val="clear" w:color="auto" w:fill="FFFFFF"/>
        </w:rPr>
        <w:t>Кулак, М. И. Технология полиграфического производства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монография / М. И. Кулак, С. А. Ничипорович, Н. Э. </w:t>
      </w:r>
      <w:proofErr w:type="spellStart"/>
      <w:r w:rsidRPr="00477C7B">
        <w:rPr>
          <w:color w:val="000000"/>
          <w:shd w:val="clear" w:color="auto" w:fill="FFFFFF"/>
        </w:rPr>
        <w:t>Трусевич</w:t>
      </w:r>
      <w:proofErr w:type="spellEnd"/>
      <w:r w:rsidRPr="00477C7B">
        <w:rPr>
          <w:color w:val="000000"/>
          <w:shd w:val="clear" w:color="auto" w:fill="FFFFFF"/>
        </w:rPr>
        <w:t>. — Минск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Белорусская наука, 2011. — 371 c. — ISBN 978-985-08-1318-3.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http://www.iprbookshop.ru/10097.html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</w:p>
    <w:p w:rsidR="002B185F" w:rsidRPr="00477C7B" w:rsidRDefault="002B185F" w:rsidP="002B185F">
      <w:pPr>
        <w:pStyle w:val="a6"/>
        <w:jc w:val="both"/>
      </w:pPr>
      <w:r>
        <w:rPr>
          <w:color w:val="000000"/>
          <w:shd w:val="clear" w:color="auto" w:fill="FFFFFF"/>
        </w:rPr>
        <w:t>2.</w:t>
      </w:r>
      <w:r w:rsidRPr="00477C7B">
        <w:rPr>
          <w:color w:val="000000"/>
          <w:shd w:val="clear" w:color="auto" w:fill="FFFFFF"/>
        </w:rPr>
        <w:t>Исхаков, О. А. Аналоговые и цифровые фотопроцессы в полиграфии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учебное пособие / О. А. </w:t>
      </w:r>
      <w:proofErr w:type="spellStart"/>
      <w:r w:rsidRPr="00477C7B">
        <w:rPr>
          <w:color w:val="000000"/>
          <w:shd w:val="clear" w:color="auto" w:fill="FFFFFF"/>
        </w:rPr>
        <w:t>Исхаков</w:t>
      </w:r>
      <w:proofErr w:type="spellEnd"/>
      <w:r w:rsidRPr="00477C7B">
        <w:rPr>
          <w:color w:val="000000"/>
          <w:shd w:val="clear" w:color="auto" w:fill="FFFFFF"/>
        </w:rPr>
        <w:t>. — Казань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204 c. — ISBN 978-5-7882-2239-4.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http://www.iprbookshop.ru/79264.html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</w:p>
    <w:p w:rsidR="002B185F" w:rsidRPr="00477C7B" w:rsidRDefault="002B185F" w:rsidP="002B185F">
      <w:pPr>
        <w:pStyle w:val="a6"/>
        <w:jc w:val="both"/>
      </w:pPr>
      <w:r>
        <w:rPr>
          <w:color w:val="000000"/>
          <w:shd w:val="clear" w:color="auto" w:fill="FFFFFF"/>
        </w:rPr>
        <w:t>3.</w:t>
      </w:r>
      <w:r w:rsidRPr="00477C7B">
        <w:rPr>
          <w:color w:val="000000"/>
          <w:shd w:val="clear" w:color="auto" w:fill="FFFFFF"/>
        </w:rPr>
        <w:t>Пашкова, И. В. Проектирование. Проектирование упаковки и малых форм полиграфии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учебное наглядное пособие для обучающихся по направлению подготовки 54.03.01 «Дизайн», профиль «Графический дизайн», квалификация (степень) выпускника «бакалавр» / И. В. Пашкова. — Кемерово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Кемеровский государственный институт культуры, 2018. — 180 c. — ISBN 978-5-8154-0454-0.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http://www.iprbookshop.ru/93516.html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Пользователей.</w:t>
      </w:r>
    </w:p>
    <w:p w:rsidR="002B185F" w:rsidRDefault="002B185F" w:rsidP="002B185F">
      <w:pPr>
        <w:pStyle w:val="a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</w:t>
      </w:r>
      <w:r w:rsidRPr="00477C7B">
        <w:rPr>
          <w:color w:val="000000"/>
          <w:shd w:val="clear" w:color="auto" w:fill="FFFFFF"/>
        </w:rPr>
        <w:t>Серова, В. Н. Материалы полиграфических процессов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практикум / В. Н. Серова. — Казань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Казанский национальный исследовательский технологический университет, 2017. — 92 c. — ISBN 978-5-7882-2324-7. — Текст</w:t>
      </w:r>
      <w:proofErr w:type="gramStart"/>
      <w:r w:rsidRPr="00477C7B">
        <w:rPr>
          <w:color w:val="000000"/>
          <w:shd w:val="clear" w:color="auto" w:fill="FFFFFF"/>
        </w:rPr>
        <w:t xml:space="preserve"> :</w:t>
      </w:r>
      <w:proofErr w:type="gramEnd"/>
      <w:r w:rsidRPr="00477C7B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http://www.iprbookshop.ru/94992.html (дата обращения: 27.05.2020). — Режим доступа: для </w:t>
      </w:r>
      <w:proofErr w:type="spellStart"/>
      <w:r w:rsidRPr="00477C7B">
        <w:rPr>
          <w:color w:val="000000"/>
          <w:shd w:val="clear" w:color="auto" w:fill="FFFFFF"/>
        </w:rPr>
        <w:t>авторизир</w:t>
      </w:r>
      <w:proofErr w:type="spellEnd"/>
      <w:r w:rsidRPr="00477C7B">
        <w:rPr>
          <w:color w:val="000000"/>
          <w:shd w:val="clear" w:color="auto" w:fill="FFFFFF"/>
        </w:rPr>
        <w:t>. Пользователей</w:t>
      </w:r>
    </w:p>
    <w:p w:rsidR="002B185F" w:rsidRDefault="002B185F" w:rsidP="002B185F">
      <w:pPr>
        <w:pStyle w:val="a6"/>
        <w:jc w:val="both"/>
      </w:pPr>
    </w:p>
    <w:p w:rsidR="00750BB9" w:rsidRPr="00077FEF" w:rsidRDefault="00750BB9" w:rsidP="002B18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2B185F" w:rsidRDefault="00750BB9" w:rsidP="002B185F">
      <w:pPr>
        <w:pStyle w:val="a6"/>
        <w:jc w:val="both"/>
      </w:pPr>
      <w:r w:rsidRPr="00ED166C">
        <w:t xml:space="preserve">1. </w:t>
      </w:r>
      <w:hyperlink r:id="rId37" w:history="1">
        <w:r w:rsidR="002B185F" w:rsidRPr="002B185F">
          <w:rPr>
            <w:rStyle w:val="a8"/>
            <w:color w:val="000000" w:themeColor="text1"/>
            <w:u w:val="none"/>
          </w:rPr>
          <w:t>Стефанов С. И.</w:t>
        </w:r>
      </w:hyperlink>
      <w:r w:rsidR="002B185F" w:rsidRPr="002B185F">
        <w:rPr>
          <w:color w:val="000000" w:themeColor="text1"/>
        </w:rPr>
        <w:t xml:space="preserve"> </w:t>
      </w:r>
      <w:r w:rsidR="002B185F" w:rsidRPr="002B185F">
        <w:rPr>
          <w:bCs/>
          <w:color w:val="000000" w:themeColor="text1"/>
        </w:rPr>
        <w:t>Полиграфия и технологии печати</w:t>
      </w:r>
      <w:r w:rsidR="002B185F">
        <w:rPr>
          <w:bCs/>
          <w:color w:val="000000" w:themeColor="text1"/>
        </w:rPr>
        <w:t xml:space="preserve">. </w:t>
      </w:r>
      <w:proofErr w:type="spellStart"/>
      <w:r w:rsidR="002B185F" w:rsidRPr="002B185F">
        <w:t>Ленанд</w:t>
      </w:r>
      <w:proofErr w:type="spellEnd"/>
      <w:r w:rsidR="002B185F" w:rsidRPr="002B185F">
        <w:t xml:space="preserve"> Издательство</w:t>
      </w:r>
      <w:r w:rsidR="002B185F">
        <w:t xml:space="preserve"> </w:t>
      </w:r>
      <w:hyperlink r:id="rId38" w:history="1">
        <w:proofErr w:type="spellStart"/>
        <w:r w:rsidR="002B185F" w:rsidRPr="002B185F">
          <w:rPr>
            <w:rStyle w:val="a8"/>
            <w:color w:val="000000" w:themeColor="text1"/>
            <w:u w:val="none"/>
          </w:rPr>
          <w:t>Ленанд</w:t>
        </w:r>
        <w:proofErr w:type="spellEnd"/>
      </w:hyperlink>
      <w:r w:rsidR="002B185F">
        <w:t xml:space="preserve">, </w:t>
      </w:r>
      <w:r w:rsidR="002B185F" w:rsidRPr="002B185F">
        <w:rPr>
          <w:color w:val="000000" w:themeColor="text1"/>
        </w:rPr>
        <w:t>2020.</w:t>
      </w:r>
      <w:r w:rsidR="002B185F">
        <w:rPr>
          <w:color w:val="000000" w:themeColor="text1"/>
        </w:rPr>
        <w:t xml:space="preserve"> </w:t>
      </w:r>
      <w:r w:rsidR="002B185F">
        <w:t xml:space="preserve">- </w:t>
      </w:r>
      <w:r w:rsidR="002B185F" w:rsidRPr="002B185F">
        <w:t>142</w:t>
      </w:r>
      <w:r w:rsidR="002B185F">
        <w:t xml:space="preserve"> с.</w:t>
      </w:r>
    </w:p>
    <w:p w:rsidR="006E4BB2" w:rsidRPr="002B185F" w:rsidRDefault="006E4BB2" w:rsidP="002B185F">
      <w:pPr>
        <w:pStyle w:val="a6"/>
        <w:jc w:val="both"/>
        <w:rPr>
          <w:color w:val="000000" w:themeColor="text1"/>
        </w:rPr>
      </w:pPr>
    </w:p>
    <w:p w:rsidR="00750BB9" w:rsidRDefault="00750BB9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D24B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7.3 </w:t>
      </w:r>
      <w:proofErr w:type="spellStart"/>
      <w:r w:rsid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Периодичекие</w:t>
      </w:r>
      <w:proofErr w:type="spellEnd"/>
      <w:r w:rsid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издания</w:t>
      </w:r>
    </w:p>
    <w:p w:rsidR="006E4BB2" w:rsidRPr="006E4BB2" w:rsidRDefault="006E4BB2" w:rsidP="00077FE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BB9" w:rsidRPr="006E4BB2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4B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B185F" w:rsidRPr="006E4B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Полиграфический портал</w:t>
      </w:r>
      <w:hyperlink r:id="rId39" w:history="1">
        <w:r w:rsidR="002B185F" w:rsidRPr="006E4BB2">
          <w:rPr>
            <w:rStyle w:val="a8"/>
            <w:rFonts w:ascii="Times New Roman" w:hAnsi="Times New Roman" w:cs="Times New Roman"/>
            <w:color w:val="000000" w:themeColor="text1"/>
            <w:u w:val="none"/>
          </w:rPr>
          <w:t>https://print-info.ru/articles</w:t>
        </w:r>
      </w:hyperlink>
    </w:p>
    <w:p w:rsidR="00750BB9" w:rsidRPr="006E4BB2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E4B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2.</w:t>
      </w:r>
      <w:r w:rsidR="002B185F" w:rsidRPr="006E4BB2">
        <w:rPr>
          <w:rFonts w:ascii="Times New Roman" w:hAnsi="Times New Roman" w:cs="Times New Roman"/>
          <w:color w:val="000000" w:themeColor="text1"/>
        </w:rPr>
        <w:t xml:space="preserve"> Журнал «Формат»</w:t>
      </w:r>
      <w:hyperlink r:id="rId40" w:history="1">
        <w:r w:rsidR="002B185F" w:rsidRPr="006E4BB2">
          <w:rPr>
            <w:rStyle w:val="a8"/>
            <w:rFonts w:ascii="Times New Roman" w:hAnsi="Times New Roman" w:cs="Times New Roman"/>
            <w:color w:val="000000" w:themeColor="text1"/>
            <w:u w:val="none"/>
          </w:rPr>
          <w:t>http://www.kursiv.ru/kursivnew/format_magazine/about.php</w:t>
        </w:r>
      </w:hyperlink>
    </w:p>
    <w:p w:rsidR="00750BB9" w:rsidRPr="00ED166C" w:rsidRDefault="00750BB9" w:rsidP="00ED16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4655A7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41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экзамене (зачете) высокую оценку получают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</w:t>
      </w:r>
      <w:proofErr w:type="gramEnd"/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A902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A902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A902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A902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98793F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9879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</w:t>
      </w:r>
      <w:proofErr w:type="spell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963247" w:rsidRPr="00BD3894" w:rsidRDefault="00963247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редакторы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D3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InDesign</w:t>
      </w:r>
    </w:p>
    <w:p w:rsidR="00955DC1" w:rsidRPr="00BD3894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  <w:proofErr w:type="gramEnd"/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AC28B6" w:rsidRDefault="00AC28B6" w:rsidP="00B17935">
      <w:pPr>
        <w:jc w:val="both"/>
      </w:pPr>
    </w:p>
    <w:p w:rsidR="00BD3894" w:rsidRDefault="00BD3894" w:rsidP="00BD3894">
      <w:pPr>
        <w:pStyle w:val="a6"/>
        <w:jc w:val="right"/>
      </w:pPr>
      <w:r>
        <w:t>Приложение</w:t>
      </w:r>
    </w:p>
    <w:p w:rsidR="00BD3894" w:rsidRDefault="00BD3894" w:rsidP="00BD3894">
      <w:pPr>
        <w:pStyle w:val="a6"/>
        <w:jc w:val="right"/>
      </w:pPr>
    </w:p>
    <w:p w:rsidR="00BD3894" w:rsidRDefault="00BD3894" w:rsidP="00BD3894">
      <w:pPr>
        <w:pStyle w:val="a6"/>
        <w:jc w:val="right"/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BD3894" w:rsidRPr="00955DC1" w:rsidRDefault="00BD3894" w:rsidP="00BD389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D3894" w:rsidRPr="00955DC1" w:rsidTr="00BD3894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8793F" w:rsidRDefault="0098793F" w:rsidP="00BD389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93F">
              <w:rPr>
                <w:rFonts w:ascii="Times New Roman" w:hAnsi="Times New Roman" w:cs="Times New Roman"/>
                <w:sz w:val="24"/>
                <w:szCs w:val="24"/>
              </w:rPr>
              <w:t>ПК-3, ПК-4, ПК-5, ПК-8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  <w:tr w:rsidR="00BD3894" w:rsidRPr="00955DC1" w:rsidTr="00BD3894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8793F" w:rsidRDefault="0098793F" w:rsidP="00BD38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F">
              <w:rPr>
                <w:rFonts w:ascii="Times New Roman" w:hAnsi="Times New Roman" w:cs="Times New Roman"/>
                <w:sz w:val="24"/>
                <w:szCs w:val="24"/>
              </w:rPr>
              <w:t>ПК-3, ПК-4, ПК-5, ПК-8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894" w:rsidRPr="00955DC1" w:rsidRDefault="00BD3894" w:rsidP="00BD3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Пворческое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:rsidR="00BD3894" w:rsidRPr="00955DC1" w:rsidRDefault="00BD3894" w:rsidP="00BD3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>2.Критерии освоения компетенций</w:t>
      </w:r>
    </w:p>
    <w:p w:rsidR="00BD3894" w:rsidRPr="00955DC1" w:rsidRDefault="00BD3894" w:rsidP="00BD38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5DC1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(пороговый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21"/>
      </w:tblGrid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51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свободно владеет научной терминологией;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структурирован, содержит анализ существующих теорий, научных школ, направлений и их авторов по вопросу коллоквиума;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логично и доказательно раскрывает проблему, предложенную в вопросе;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ответ характеризуется глубиной, полнотой и не содержит фактических ошибок;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иллюстрируется примерами, в том числе из собственной практики;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демонстрирует умение аргументировано вести диалог и научную дискуссию.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имеющиеся в ответе несущественные фактические ошибки,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способен исправить самостоятельно, благодаря наводящему вопросу;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раскрыта проблема по одному из вопросов коллоквиума;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недостаточно логично изложен вопрос;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назвать авторов той или иной теории по вопросу;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ответ прозвучал недостаточно уверенно;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смог продемонстрировать способность к интеграции теоретических знаний и практики.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программные материал в основном излагается, но допущены фактические ошибки;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обосновать закономерности и принципы, объяснить факты;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привести пример для иллюстрации теоретического положения;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отсутствует понимание излагаемого материала, материал слабо структурирован;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отсутствуют представления о </w:t>
            </w:r>
            <w:proofErr w:type="spellStart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связях. </w:t>
            </w:r>
          </w:p>
        </w:tc>
      </w:tr>
      <w:tr w:rsidR="00BD3894" w:rsidRPr="00955DC1" w:rsidTr="00BD3894">
        <w:tc>
          <w:tcPr>
            <w:tcW w:w="148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511" w:type="pct"/>
          </w:tcPr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обнаружено незнание или непонимание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 сущностной части психологии;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содержание вопросов не раскрыто, допускаются существенные фактические ошибки, которые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может исправить самостоятельно; </w:t>
            </w:r>
          </w:p>
          <w:p w:rsidR="00BD3894" w:rsidRPr="00955DC1" w:rsidRDefault="00BD3894" w:rsidP="00BD3894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на большую часть дополнительных вопросов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затрудняется,  дать ответ или не дает верных ответов.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умений магистрантов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решению учебно-профессиональных задач и заданий 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уровень </w:t>
      </w:r>
      <w:r w:rsidRPr="00955DC1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6947"/>
      </w:tblGrid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разрабатывать научно-методологический аппарат и программу научного исследования;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D3894" w:rsidRPr="00955DC1" w:rsidTr="00BD3894">
        <w:tc>
          <w:tcPr>
            <w:tcW w:w="1371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магистрант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 решил учебно-профессиональную задачу или задание. </w:t>
            </w:r>
          </w:p>
        </w:tc>
      </w:tr>
    </w:tbl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магистрант</w:t>
      </w:r>
      <w:r w:rsidRPr="00955DC1">
        <w:rPr>
          <w:rFonts w:ascii="Times New Roman" w:eastAsia="Calibri" w:hAnsi="Times New Roman" w:cs="Times New Roman"/>
          <w:b/>
          <w:sz w:val="24"/>
          <w:szCs w:val="24"/>
        </w:rPr>
        <w:t xml:space="preserve">ами навыками </w:t>
      </w:r>
      <w:r w:rsidRPr="00955DC1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 нетиповых (реальных) задач профессиональной деятельности (повышенный уровень сформированности компетенции)</w:t>
      </w:r>
    </w:p>
    <w:p w:rsidR="00BD3894" w:rsidRPr="00955DC1" w:rsidRDefault="00BD3894" w:rsidP="00BD389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6"/>
        <w:gridCol w:w="6485"/>
      </w:tblGrid>
      <w:tr w:rsidR="00BD3894" w:rsidRPr="00955DC1" w:rsidTr="00BD3894">
        <w:tc>
          <w:tcPr>
            <w:tcW w:w="1612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Шкала оценивания</w:t>
            </w:r>
          </w:p>
        </w:tc>
        <w:tc>
          <w:tcPr>
            <w:tcW w:w="3388" w:type="pct"/>
            <w:vAlign w:val="center"/>
          </w:tcPr>
          <w:p w:rsidR="00BD3894" w:rsidRPr="00955DC1" w:rsidRDefault="00BD3894" w:rsidP="00BD38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исчерпывающие и обоснованные ответы на все поставленные вопросы, правильно и рационально (с использованием рациональных методик) решены научно-исследовательские задачи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выделялось главное, все теоретические положения умело увязывались с требованиями руководящих документов;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современными методами научного исследования в предметной сфере;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способами осмысления и критического анализа научной информации;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навыками совершенствования и развития своего научного потенциала.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полные, достаточно обоснованные ответы на поставленные вопросы, правильно решены практические задания;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при ответах не всегда выделялось главное, отдельные положения недостаточно увязывались с требованиями руководящих документов, при решении философских проблем, науки и техники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в основном были краткими, но не всегда четкими;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-определять перспективные направления философских проблем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использовать экспериментальные и теоретические методы исследования в предметной сфере профессиональной деятельности;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адаптировать современные достижения науки и наукоёмких технологий к образовательному и самообразовательному процессу;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организовывать и управлять научным исследованием.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даны в основном правильные ответы на все поставленные вопросы, но без должной глубины и обоснования, при решении научно-исследовательских задач в сфере дизайна;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магистрант </w:t>
            </w: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использовал прежний опыт, на уточняющие вопросы даны правильные ответы;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при ответах не выделялось главное;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ответы были многословными, нечеткими и без должной логической последовательности;</w:t>
            </w:r>
          </w:p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на отдельные дополнительные вопросы не даны положительные ответы;</w:t>
            </w:r>
          </w:p>
        </w:tc>
      </w:tr>
      <w:tr w:rsidR="00BD3894" w:rsidRPr="00955DC1" w:rsidTr="00BD3894">
        <w:tc>
          <w:tcPr>
            <w:tcW w:w="1612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388" w:type="pct"/>
          </w:tcPr>
          <w:p w:rsidR="00BD3894" w:rsidRPr="00955DC1" w:rsidRDefault="00BD3894" w:rsidP="00BD38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“удовлетворительно”.</w:t>
            </w:r>
          </w:p>
        </w:tc>
      </w:tr>
    </w:tbl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BD3894" w:rsidP="00BD3894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BD3894" w:rsidRDefault="00BD3894" w:rsidP="00BD3894">
      <w:pPr>
        <w:pStyle w:val="a6"/>
        <w:jc w:val="both"/>
      </w:pPr>
    </w:p>
    <w:p w:rsidR="00BD3894" w:rsidRDefault="00BD3894" w:rsidP="00BD3894">
      <w:pPr>
        <w:pStyle w:val="a6"/>
        <w:jc w:val="both"/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BD3894" w:rsidRDefault="00BD3894" w:rsidP="00BD3894">
      <w:pPr>
        <w:pStyle w:val="a6"/>
        <w:numPr>
          <w:ilvl w:val="0"/>
          <w:numId w:val="24"/>
        </w:numPr>
        <w:jc w:val="both"/>
      </w:pPr>
      <w:r w:rsidRPr="00ED166C">
        <w:t xml:space="preserve">Виды и общая характеристика </w:t>
      </w:r>
      <w:r>
        <w:t>видов печати</w:t>
      </w:r>
      <w:r w:rsidRPr="00ED166C">
        <w:t xml:space="preserve"> </w:t>
      </w:r>
    </w:p>
    <w:p w:rsidR="00BD3894" w:rsidRDefault="00BD3894" w:rsidP="00BD3894">
      <w:pPr>
        <w:pStyle w:val="a6"/>
        <w:numPr>
          <w:ilvl w:val="0"/>
          <w:numId w:val="24"/>
        </w:numPr>
        <w:jc w:val="both"/>
      </w:pPr>
      <w:r>
        <w:t>Технологические процессы и материалы высокой печати</w:t>
      </w:r>
    </w:p>
    <w:p w:rsidR="00BD3894" w:rsidRDefault="00BD3894" w:rsidP="00BD3894">
      <w:pPr>
        <w:pStyle w:val="a6"/>
        <w:numPr>
          <w:ilvl w:val="0"/>
          <w:numId w:val="24"/>
        </w:numPr>
        <w:jc w:val="both"/>
      </w:pPr>
      <w:r>
        <w:t>Технологические процессы и материалы глубокой печати</w:t>
      </w:r>
    </w:p>
    <w:p w:rsidR="00BD3894" w:rsidRDefault="00BD3894" w:rsidP="00BD3894">
      <w:pPr>
        <w:pStyle w:val="a6"/>
        <w:numPr>
          <w:ilvl w:val="0"/>
          <w:numId w:val="24"/>
        </w:numPr>
        <w:jc w:val="both"/>
      </w:pPr>
      <w:r>
        <w:t>Технологические процессы и материалы плоской печати</w:t>
      </w:r>
    </w:p>
    <w:p w:rsidR="00BD3894" w:rsidRDefault="00BD3894" w:rsidP="00BD3894">
      <w:pPr>
        <w:pStyle w:val="a6"/>
        <w:numPr>
          <w:ilvl w:val="0"/>
          <w:numId w:val="24"/>
        </w:numPr>
        <w:jc w:val="both"/>
      </w:pPr>
      <w:r>
        <w:t>Технологические процессы и материалы трафаретной  печати</w:t>
      </w:r>
    </w:p>
    <w:p w:rsidR="00C574D8" w:rsidRDefault="00C574D8" w:rsidP="00C574D8">
      <w:pPr>
        <w:pStyle w:val="a6"/>
        <w:numPr>
          <w:ilvl w:val="0"/>
          <w:numId w:val="24"/>
        </w:numPr>
        <w:jc w:val="both"/>
      </w:pPr>
      <w:r>
        <w:t xml:space="preserve">Технологические процессы и материалы </w:t>
      </w:r>
      <w:proofErr w:type="spellStart"/>
      <w:r>
        <w:t>шелкографии</w:t>
      </w:r>
      <w:proofErr w:type="spellEnd"/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Технология и материалы офсетной печати</w:t>
      </w:r>
      <w:r w:rsidRPr="00ED166C">
        <w:t xml:space="preserve"> 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Струйная печати и виды принтеров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Особенности лазерной печати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Светодиодная печать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Изображения на текстиле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 xml:space="preserve">Технологии </w:t>
      </w:r>
      <w:proofErr w:type="gramStart"/>
      <w:r>
        <w:t>печати</w:t>
      </w:r>
      <w:proofErr w:type="gramEnd"/>
      <w:r>
        <w:t xml:space="preserve"> используемые в упаковках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Допечатные технологии</w:t>
      </w:r>
    </w:p>
    <w:p w:rsidR="00C574D8" w:rsidRDefault="00C574D8" w:rsidP="00C574D8">
      <w:pPr>
        <w:pStyle w:val="a6"/>
        <w:numPr>
          <w:ilvl w:val="0"/>
          <w:numId w:val="24"/>
        </w:numPr>
      </w:pPr>
      <w:r>
        <w:t xml:space="preserve">Виды </w:t>
      </w:r>
      <w:proofErr w:type="spellStart"/>
      <w:r>
        <w:t>послепечатных</w:t>
      </w:r>
      <w:proofErr w:type="spellEnd"/>
      <w:r>
        <w:t xml:space="preserve"> процессов</w:t>
      </w:r>
    </w:p>
    <w:p w:rsidR="00C574D8" w:rsidRDefault="00C574D8" w:rsidP="00C574D8">
      <w:pPr>
        <w:pStyle w:val="a6"/>
        <w:numPr>
          <w:ilvl w:val="0"/>
          <w:numId w:val="24"/>
        </w:numPr>
      </w:pPr>
      <w:r>
        <w:t>15. Подготовка макета для того или иного печатного процесса</w:t>
      </w:r>
    </w:p>
    <w:p w:rsidR="00C574D8" w:rsidRPr="00ED166C" w:rsidRDefault="00C574D8" w:rsidP="00C574D8">
      <w:pPr>
        <w:pStyle w:val="a6"/>
        <w:numPr>
          <w:ilvl w:val="0"/>
          <w:numId w:val="24"/>
        </w:numPr>
      </w:pPr>
      <w:r>
        <w:t>Графические приложения и редакторы для различных типов полиграфических машин.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Задания для проверки умений и навыков применения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BD3894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F83712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Творческое задание. </w:t>
      </w:r>
      <w:r w:rsidRPr="00F837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Подготовить проект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одну из тем по выбору</w:t>
      </w:r>
    </w:p>
    <w:p w:rsidR="00BD3894" w:rsidRPr="00955DC1" w:rsidRDefault="00BD3894" w:rsidP="00BD38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4D8" w:rsidRPr="00ED166C" w:rsidRDefault="00C574D8" w:rsidP="00C574D8">
      <w:pPr>
        <w:pStyle w:val="a6"/>
        <w:numPr>
          <w:ilvl w:val="0"/>
          <w:numId w:val="30"/>
        </w:numPr>
      </w:pPr>
      <w:r>
        <w:t>Новейшие полиграфические технологии</w:t>
      </w:r>
    </w:p>
    <w:p w:rsidR="00C574D8" w:rsidRDefault="00C574D8" w:rsidP="00C574D8">
      <w:pPr>
        <w:pStyle w:val="a6"/>
        <w:numPr>
          <w:ilvl w:val="0"/>
          <w:numId w:val="30"/>
        </w:numPr>
        <w:ind w:left="720"/>
      </w:pPr>
      <w:r w:rsidRPr="00ED166C">
        <w:t xml:space="preserve">Основные характеристики </w:t>
      </w:r>
      <w:r>
        <w:t>современной цифровой печати</w:t>
      </w:r>
    </w:p>
    <w:p w:rsidR="00C574D8" w:rsidRDefault="00C574D8" w:rsidP="00C574D8">
      <w:pPr>
        <w:pStyle w:val="a6"/>
        <w:numPr>
          <w:ilvl w:val="0"/>
          <w:numId w:val="30"/>
        </w:numPr>
        <w:ind w:left="720"/>
      </w:pPr>
      <w:r w:rsidRPr="00ED166C">
        <w:t xml:space="preserve">Основные характеристики </w:t>
      </w:r>
      <w:r>
        <w:t>и типы дизайнерских бумаг для различных видов печати</w:t>
      </w:r>
    </w:p>
    <w:p w:rsidR="00C574D8" w:rsidRPr="00ED166C" w:rsidRDefault="00C574D8" w:rsidP="00C574D8">
      <w:pPr>
        <w:pStyle w:val="a6"/>
        <w:numPr>
          <w:ilvl w:val="0"/>
          <w:numId w:val="30"/>
        </w:numPr>
        <w:ind w:left="720"/>
      </w:pPr>
      <w:r w:rsidRPr="00ED166C">
        <w:t xml:space="preserve">Особенности организации </w:t>
      </w:r>
      <w:r>
        <w:t>современной оперативной полиграфической компании</w:t>
      </w:r>
    </w:p>
    <w:p w:rsidR="00C574D8" w:rsidRDefault="00C574D8" w:rsidP="00BD389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894" w:rsidRPr="00BD3894" w:rsidRDefault="00BD3894" w:rsidP="00B17935">
      <w:pPr>
        <w:jc w:val="both"/>
      </w:pPr>
    </w:p>
    <w:sectPr w:rsidR="00BD3894" w:rsidRPr="00BD3894" w:rsidSect="0059121A">
      <w:footerReference w:type="default" r:id="rId4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571" w:rsidRDefault="00804571">
      <w:pPr>
        <w:spacing w:after="0" w:line="240" w:lineRule="auto"/>
      </w:pPr>
      <w:r>
        <w:separator/>
      </w:r>
    </w:p>
  </w:endnote>
  <w:endnote w:type="continuationSeparator" w:id="0">
    <w:p w:rsidR="00804571" w:rsidRDefault="00804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useoSansCyr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C3A" w:rsidRDefault="005D0C3A">
    <w:pPr>
      <w:pStyle w:val="a3"/>
      <w:jc w:val="center"/>
    </w:pPr>
  </w:p>
  <w:p w:rsidR="005D0C3A" w:rsidRDefault="005D0C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571" w:rsidRDefault="00804571">
      <w:pPr>
        <w:spacing w:after="0" w:line="240" w:lineRule="auto"/>
      </w:pPr>
      <w:r>
        <w:separator/>
      </w:r>
    </w:p>
  </w:footnote>
  <w:footnote w:type="continuationSeparator" w:id="0">
    <w:p w:rsidR="00804571" w:rsidRDefault="008045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F015243"/>
    <w:multiLevelType w:val="multilevel"/>
    <w:tmpl w:val="7F069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0B2E06"/>
    <w:multiLevelType w:val="hybridMultilevel"/>
    <w:tmpl w:val="C4545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CF2736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06DA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B3F15"/>
    <w:multiLevelType w:val="multilevel"/>
    <w:tmpl w:val="6FFE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1F51DA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A624DD"/>
    <w:multiLevelType w:val="multilevel"/>
    <w:tmpl w:val="0158E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6B920E7C"/>
    <w:multiLevelType w:val="hybridMultilevel"/>
    <w:tmpl w:val="2D1E63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12"/>
  </w:num>
  <w:num w:numId="4">
    <w:abstractNumId w:val="4"/>
  </w:num>
  <w:num w:numId="5">
    <w:abstractNumId w:val="28"/>
  </w:num>
  <w:num w:numId="6">
    <w:abstractNumId w:val="24"/>
  </w:num>
  <w:num w:numId="7">
    <w:abstractNumId w:val="14"/>
  </w:num>
  <w:num w:numId="8">
    <w:abstractNumId w:val="2"/>
  </w:num>
  <w:num w:numId="9">
    <w:abstractNumId w:val="3"/>
  </w:num>
  <w:num w:numId="10">
    <w:abstractNumId w:val="11"/>
  </w:num>
  <w:num w:numId="11">
    <w:abstractNumId w:val="1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29"/>
  </w:num>
  <w:num w:numId="17">
    <w:abstractNumId w:val="20"/>
  </w:num>
  <w:num w:numId="18">
    <w:abstractNumId w:val="27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3"/>
  </w:num>
  <w:num w:numId="21">
    <w:abstractNumId w:val="10"/>
  </w:num>
  <w:num w:numId="22">
    <w:abstractNumId w:val="18"/>
  </w:num>
  <w:num w:numId="23">
    <w:abstractNumId w:val="8"/>
  </w:num>
  <w:num w:numId="24">
    <w:abstractNumId w:val="16"/>
  </w:num>
  <w:num w:numId="25">
    <w:abstractNumId w:val="9"/>
  </w:num>
  <w:num w:numId="26">
    <w:abstractNumId w:val="19"/>
  </w:num>
  <w:num w:numId="27">
    <w:abstractNumId w:val="22"/>
  </w:num>
  <w:num w:numId="28">
    <w:abstractNumId w:val="5"/>
  </w:num>
  <w:num w:numId="29">
    <w:abstractNumId w:val="2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ADA"/>
    <w:rsid w:val="0000072D"/>
    <w:rsid w:val="00003D16"/>
    <w:rsid w:val="00031E16"/>
    <w:rsid w:val="0007143A"/>
    <w:rsid w:val="00077FEF"/>
    <w:rsid w:val="000814A2"/>
    <w:rsid w:val="00094894"/>
    <w:rsid w:val="000B30A5"/>
    <w:rsid w:val="001272B1"/>
    <w:rsid w:val="00130634"/>
    <w:rsid w:val="001A67FA"/>
    <w:rsid w:val="001B7159"/>
    <w:rsid w:val="002217E6"/>
    <w:rsid w:val="00225E6A"/>
    <w:rsid w:val="00247047"/>
    <w:rsid w:val="00277E07"/>
    <w:rsid w:val="00297779"/>
    <w:rsid w:val="002B185F"/>
    <w:rsid w:val="002D142D"/>
    <w:rsid w:val="002E1A1B"/>
    <w:rsid w:val="00333CC2"/>
    <w:rsid w:val="003342FA"/>
    <w:rsid w:val="00355557"/>
    <w:rsid w:val="00357A16"/>
    <w:rsid w:val="00360630"/>
    <w:rsid w:val="00380450"/>
    <w:rsid w:val="0039682B"/>
    <w:rsid w:val="003C0494"/>
    <w:rsid w:val="003D0EE5"/>
    <w:rsid w:val="003E6B19"/>
    <w:rsid w:val="003F20CD"/>
    <w:rsid w:val="003F6D15"/>
    <w:rsid w:val="00404DF3"/>
    <w:rsid w:val="00414A39"/>
    <w:rsid w:val="00440046"/>
    <w:rsid w:val="00451954"/>
    <w:rsid w:val="00452D5C"/>
    <w:rsid w:val="004655A7"/>
    <w:rsid w:val="00477C7B"/>
    <w:rsid w:val="00480519"/>
    <w:rsid w:val="0048501B"/>
    <w:rsid w:val="004D2AF7"/>
    <w:rsid w:val="00514411"/>
    <w:rsid w:val="00535057"/>
    <w:rsid w:val="00587B0F"/>
    <w:rsid w:val="0059121A"/>
    <w:rsid w:val="0059221F"/>
    <w:rsid w:val="005A53C3"/>
    <w:rsid w:val="005B2C7E"/>
    <w:rsid w:val="005C47C4"/>
    <w:rsid w:val="005D0C3A"/>
    <w:rsid w:val="005E6745"/>
    <w:rsid w:val="006472BD"/>
    <w:rsid w:val="006704ED"/>
    <w:rsid w:val="006C09A7"/>
    <w:rsid w:val="006D3A21"/>
    <w:rsid w:val="006E24F3"/>
    <w:rsid w:val="006E4BB2"/>
    <w:rsid w:val="006F03A3"/>
    <w:rsid w:val="00714174"/>
    <w:rsid w:val="00721224"/>
    <w:rsid w:val="0073456C"/>
    <w:rsid w:val="00745A4A"/>
    <w:rsid w:val="00750BB9"/>
    <w:rsid w:val="00781ABB"/>
    <w:rsid w:val="007960F9"/>
    <w:rsid w:val="007F7463"/>
    <w:rsid w:val="00802257"/>
    <w:rsid w:val="00804571"/>
    <w:rsid w:val="008571E7"/>
    <w:rsid w:val="00860C59"/>
    <w:rsid w:val="0086226A"/>
    <w:rsid w:val="00886B1B"/>
    <w:rsid w:val="0089356B"/>
    <w:rsid w:val="00895A51"/>
    <w:rsid w:val="008B1E61"/>
    <w:rsid w:val="009068B1"/>
    <w:rsid w:val="00935DD8"/>
    <w:rsid w:val="00955DC1"/>
    <w:rsid w:val="00963247"/>
    <w:rsid w:val="009763E0"/>
    <w:rsid w:val="0098793F"/>
    <w:rsid w:val="009C790B"/>
    <w:rsid w:val="00A05260"/>
    <w:rsid w:val="00A6556C"/>
    <w:rsid w:val="00A724F7"/>
    <w:rsid w:val="00A865C4"/>
    <w:rsid w:val="00A902BD"/>
    <w:rsid w:val="00A9247C"/>
    <w:rsid w:val="00AC28B6"/>
    <w:rsid w:val="00AC6796"/>
    <w:rsid w:val="00AF3F08"/>
    <w:rsid w:val="00AF6ADA"/>
    <w:rsid w:val="00AF761C"/>
    <w:rsid w:val="00B17935"/>
    <w:rsid w:val="00B27150"/>
    <w:rsid w:val="00B6636A"/>
    <w:rsid w:val="00B66724"/>
    <w:rsid w:val="00B76701"/>
    <w:rsid w:val="00B95A05"/>
    <w:rsid w:val="00BA15FC"/>
    <w:rsid w:val="00BD3894"/>
    <w:rsid w:val="00C02E89"/>
    <w:rsid w:val="00C141EC"/>
    <w:rsid w:val="00C1667E"/>
    <w:rsid w:val="00C32AB3"/>
    <w:rsid w:val="00C503FC"/>
    <w:rsid w:val="00C54F23"/>
    <w:rsid w:val="00C574D8"/>
    <w:rsid w:val="00C603FE"/>
    <w:rsid w:val="00C60E11"/>
    <w:rsid w:val="00C66122"/>
    <w:rsid w:val="00CA1206"/>
    <w:rsid w:val="00CA32B9"/>
    <w:rsid w:val="00CA573D"/>
    <w:rsid w:val="00CD1D2A"/>
    <w:rsid w:val="00CD75E4"/>
    <w:rsid w:val="00CF4E79"/>
    <w:rsid w:val="00CF573F"/>
    <w:rsid w:val="00D01DA8"/>
    <w:rsid w:val="00D24B57"/>
    <w:rsid w:val="00D25FBA"/>
    <w:rsid w:val="00D3316E"/>
    <w:rsid w:val="00D6550D"/>
    <w:rsid w:val="00D65D8A"/>
    <w:rsid w:val="00D76EC5"/>
    <w:rsid w:val="00D83880"/>
    <w:rsid w:val="00D91762"/>
    <w:rsid w:val="00DC5F12"/>
    <w:rsid w:val="00DC7096"/>
    <w:rsid w:val="00DE4824"/>
    <w:rsid w:val="00E46BD2"/>
    <w:rsid w:val="00E5072E"/>
    <w:rsid w:val="00E53CC7"/>
    <w:rsid w:val="00E602FC"/>
    <w:rsid w:val="00E775E0"/>
    <w:rsid w:val="00E93EA0"/>
    <w:rsid w:val="00ED166C"/>
    <w:rsid w:val="00F06EBB"/>
    <w:rsid w:val="00F52685"/>
    <w:rsid w:val="00F83712"/>
    <w:rsid w:val="00F8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60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character" w:styleId="a8">
    <w:name w:val="Hyperlink"/>
    <w:basedOn w:val="a0"/>
    <w:uiPriority w:val="99"/>
    <w:unhideWhenUsed/>
    <w:rsid w:val="00C603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6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Основной текст_"/>
    <w:link w:val="3"/>
    <w:locked/>
    <w:rsid w:val="00333CC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9"/>
    <w:rsid w:val="00333CC2"/>
    <w:pPr>
      <w:shd w:val="clear" w:color="auto" w:fill="FFFFFF"/>
      <w:spacing w:after="0" w:line="322" w:lineRule="exact"/>
      <w:ind w:hanging="36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uart.ru/article.aspx?id=8846&amp;part=" TargetMode="External"/><Relationship Id="rId13" Type="http://schemas.openxmlformats.org/officeDocument/2006/relationships/hyperlink" Target="https://ru.wikipedia.org/wiki/%D0%9E%D1%84%D1%81%D0%B5%D1%82%D0%BD%D0%B0%D1%8F_%D0%BF%D0%B5%D1%87%D0%B0%D1%82%D1%8C" TargetMode="External"/><Relationship Id="rId18" Type="http://schemas.openxmlformats.org/officeDocument/2006/relationships/hyperlink" Target="https://ru.wikipedia.org/wiki/%D0%A8%D0%B5%D0%BB%D0%BA%D0%BE%D0%B3%D1%80%D0%B0%D1%84%D0%B8%D1%8F" TargetMode="External"/><Relationship Id="rId26" Type="http://schemas.openxmlformats.org/officeDocument/2006/relationships/hyperlink" Target="https://ru.wikipedia.org/wiki/%D0%A2%D1%80%D0%B0%D1%84%D0%B0%D1%80%D0%B5%D1%82%D0%BD%D0%B0%D1%8F_%D0%BF%D0%B5%D1%87%D0%B0%D1%82%D1%8C" TargetMode="External"/><Relationship Id="rId39" Type="http://schemas.openxmlformats.org/officeDocument/2006/relationships/hyperlink" Target="https://print-info.ru/article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2%D0%B0%D0%BC%D0%BF%D0%BE%D0%BD%D0%BD%D0%B0%D1%8F_%D0%BF%D0%B5%D1%87%D0%B0%D1%82%D1%8C" TargetMode="External"/><Relationship Id="rId34" Type="http://schemas.openxmlformats.org/officeDocument/2006/relationships/hyperlink" Target="https://ru.wikipedia.org/wiki/%D0%9B%D0%B8%D1%82%D0%BE%D0%B3%D1%80%D0%B0%D1%84%D0%B8%D1%8F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2%D1%80%D0%B0%D1%84%D0%B0%D1%80%D0%B5%D1%82%D0%BD%D0%B0%D1%8F_%D0%BF%D0%B5%D1%87%D0%B0%D1%82%D1%8C" TargetMode="External"/><Relationship Id="rId17" Type="http://schemas.openxmlformats.org/officeDocument/2006/relationships/hyperlink" Target="https://ru.wikipedia.org/wiki/%D0%A1%D1%83%D0%B1%D0%BB%D0%B8%D0%BC%D0%B0%D1%86%D0%B8%D1%8F_(%D0%BF%D0%BE%D0%BB%D0%B8%D0%B3%D1%80%D0%B0%D1%84%D0%B8%D1%8F)" TargetMode="External"/><Relationship Id="rId25" Type="http://schemas.openxmlformats.org/officeDocument/2006/relationships/hyperlink" Target="https://ru.wikipedia.org/wiki/%D0%9F%D0%BB%D0%BE%D1%81%D0%BA%D0%B0%D1%8F_%D0%BF%D0%B5%D1%87%D0%B0%D1%82%D1%8C" TargetMode="External"/><Relationship Id="rId33" Type="http://schemas.openxmlformats.org/officeDocument/2006/relationships/hyperlink" Target="https://ru.wikipedia.org/wiki/%D0%A2%D0%B8%D1%81%D0%BD%D0%B5%D0%BD%D0%B8%D0%B5" TargetMode="External"/><Relationship Id="rId38" Type="http://schemas.openxmlformats.org/officeDocument/2006/relationships/hyperlink" Target="https://www.ozon.ru/publisher/lenand-228907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4%D0%BB%D0%B5%D0%BA%D1%81%D0%BE%D0%B3%D1%80%D0%B0%D1%84%D0%B8%D1%87%D0%B5%D1%81%D0%BA%D0%B0%D1%8F_%D0%BF%D0%B5%D1%87%D0%B0%D1%82%D1%8C" TargetMode="External"/><Relationship Id="rId20" Type="http://schemas.openxmlformats.org/officeDocument/2006/relationships/hyperlink" Target="https://ru.wikipedia.org/wiki/%D0%9B%D0%B8%D1%82%D0%BE%D0%B3%D1%80%D0%B0%D1%84%D0%B8%D1%8F" TargetMode="External"/><Relationship Id="rId29" Type="http://schemas.openxmlformats.org/officeDocument/2006/relationships/hyperlink" Target="https://ru.wikipedia.org/wiki/%D0%A6%D0%B8%D1%84%D1%80%D0%BE%D0%B2%D0%B0%D1%8F_%D0%BE%D1%84%D1%81%D0%B5%D1%82%D0%BD%D0%B0%D1%8F_%D0%BF%D0%B5%D1%87%D0%B0%D1%82%D1%8C" TargetMode="External"/><Relationship Id="rId41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0%BB%D0%BE%D1%81%D0%BA%D0%B0%D1%8F_%D0%BF%D0%B5%D1%87%D0%B0%D1%82%D1%8C" TargetMode="External"/><Relationship Id="rId24" Type="http://schemas.openxmlformats.org/officeDocument/2006/relationships/hyperlink" Target="https://ru.wikipedia.org/wiki/%D0%93%D0%BB%D1%83%D0%B1%D0%BE%D0%BA%D0%B0%D1%8F_%D0%BF%D0%B5%D1%87%D0%B0%D1%82%D1%8C" TargetMode="External"/><Relationship Id="rId32" Type="http://schemas.openxmlformats.org/officeDocument/2006/relationships/hyperlink" Target="https://ru.wikipedia.org/wiki/%D0%A8%D0%B5%D0%BB%D0%BA%D0%BE%D0%B3%D1%80%D0%B0%D1%84%D0%B8%D1%8F" TargetMode="External"/><Relationship Id="rId37" Type="http://schemas.openxmlformats.org/officeDocument/2006/relationships/hyperlink" Target="https://www.ozon.ru/person/stefanov-stefan-ivanovich-1067619/" TargetMode="External"/><Relationship Id="rId40" Type="http://schemas.openxmlformats.org/officeDocument/2006/relationships/hyperlink" Target="http://www.kursiv.ru/kursivnew/format_magazine/about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6%D0%B8%D1%84%D1%80%D0%BE%D0%B2%D0%B0%D1%8F_%D0%BE%D1%84%D1%81%D0%B5%D1%82%D0%BD%D0%B0%D1%8F_%D0%BF%D0%B5%D1%87%D0%B0%D1%82%D1%8C" TargetMode="External"/><Relationship Id="rId23" Type="http://schemas.openxmlformats.org/officeDocument/2006/relationships/hyperlink" Target="https://ru.wikipedia.org/wiki/%D0%92%D1%8B%D1%81%D0%BE%D0%BA%D0%B0%D1%8F_%D0%BF%D0%B5%D1%87%D0%B0%D1%82%D1%8C" TargetMode="External"/><Relationship Id="rId28" Type="http://schemas.openxmlformats.org/officeDocument/2006/relationships/hyperlink" Target="https://ru.wikipedia.org/wiki/%D0%A6%D0%B8%D1%84%D1%80%D0%BE%D0%B2%D0%B0%D1%8F_%D0%BF%D0%B5%D1%87%D0%B0%D1%82%D1%8C" TargetMode="External"/><Relationship Id="rId36" Type="http://schemas.openxmlformats.org/officeDocument/2006/relationships/hyperlink" Target="https://ru.wikipedia.org/wiki/%D0%98%D1%80%D0%B8%D1%81%D0%BE%D0%B2%D0%B0%D1%8F_%D0%BF%D0%B5%D1%87%D0%B0%D1%82%D1%8C" TargetMode="External"/><Relationship Id="rId10" Type="http://schemas.openxmlformats.org/officeDocument/2006/relationships/hyperlink" Target="https://ru.wikipedia.org/wiki/%D0%93%D0%BB%D1%83%D0%B1%D0%BE%D0%BA%D0%B0%D1%8F_%D0%BF%D0%B5%D1%87%D0%B0%D1%82%D1%8C" TargetMode="External"/><Relationship Id="rId19" Type="http://schemas.openxmlformats.org/officeDocument/2006/relationships/hyperlink" Target="https://ru.wikipedia.org/wiki/%D0%A2%D0%B8%D1%81%D0%BD%D0%B5%D0%BD%D0%B8%D0%B5" TargetMode="External"/><Relationship Id="rId31" Type="http://schemas.openxmlformats.org/officeDocument/2006/relationships/hyperlink" Target="https://ru.wikipedia.org/wiki/%D0%A1%D1%83%D0%B1%D0%BB%D0%B8%D0%BC%D0%B0%D1%86%D0%B8%D1%8F_(%D0%BF%D0%BE%D0%BB%D0%B8%D0%B3%D1%80%D0%B0%D1%84%D0%B8%D1%8F)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1%8B%D1%81%D0%BE%D0%BA%D0%B0%D1%8F_%D0%BF%D0%B5%D1%87%D0%B0%D1%82%D1%8C" TargetMode="External"/><Relationship Id="rId14" Type="http://schemas.openxmlformats.org/officeDocument/2006/relationships/hyperlink" Target="https://ru.wikipedia.org/wiki/%D0%A6%D0%B8%D1%84%D1%80%D0%BE%D0%B2%D0%B0%D1%8F_%D0%BF%D0%B5%D1%87%D0%B0%D1%82%D1%8C" TargetMode="External"/><Relationship Id="rId22" Type="http://schemas.openxmlformats.org/officeDocument/2006/relationships/hyperlink" Target="https://ru.wikipedia.org/wiki/%D0%98%D1%80%D0%B8%D1%81%D0%BE%D0%B2%D0%B0%D1%8F_%D0%BF%D0%B5%D1%87%D0%B0%D1%82%D1%8C" TargetMode="External"/><Relationship Id="rId27" Type="http://schemas.openxmlformats.org/officeDocument/2006/relationships/hyperlink" Target="https://ru.wikipedia.org/wiki/%D0%9E%D1%84%D1%81%D0%B5%D1%82%D0%BD%D0%B0%D1%8F_%D0%BF%D0%B5%D1%87%D0%B0%D1%82%D1%8C" TargetMode="External"/><Relationship Id="rId30" Type="http://schemas.openxmlformats.org/officeDocument/2006/relationships/hyperlink" Target="https://ru.wikipedia.org/wiki/%D0%A4%D0%BB%D0%B5%D0%BA%D1%81%D0%BE%D0%B3%D1%80%D0%B0%D1%84%D0%B8%D1%87%D0%B5%D1%81%D0%BA%D0%B0%D1%8F_%D0%BF%D0%B5%D1%87%D0%B0%D1%82%D1%8C" TargetMode="External"/><Relationship Id="rId35" Type="http://schemas.openxmlformats.org/officeDocument/2006/relationships/hyperlink" Target="https://ru.wikipedia.org/wiki/%D0%A2%D0%B0%D0%BC%D0%BF%D0%BE%D0%BD%D0%BD%D0%B0%D1%8F_%D0%BF%D0%B5%D1%87%D0%B0%D1%82%D1%8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6512</Words>
  <Characters>37119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Людмила Владимировна</cp:lastModifiedBy>
  <cp:revision>7</cp:revision>
  <dcterms:created xsi:type="dcterms:W3CDTF">2021-11-30T12:14:00Z</dcterms:created>
  <dcterms:modified xsi:type="dcterms:W3CDTF">2022-09-09T11:07:00Z</dcterms:modified>
</cp:coreProperties>
</file>